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A1A15" w14:textId="77777777" w:rsidR="00A86CC2" w:rsidRPr="006D17CB" w:rsidRDefault="003D4E22" w:rsidP="006D17CB">
      <w:pPr>
        <w:spacing w:line="360" w:lineRule="auto"/>
        <w:jc w:val="center"/>
        <w:rPr>
          <w:rFonts w:ascii="Arial" w:hAnsi="Arial" w:cs="Arial"/>
          <w:b/>
          <w:bCs/>
          <w:color w:val="0070C0"/>
          <w:sz w:val="24"/>
        </w:rPr>
      </w:pPr>
      <w:r w:rsidRPr="006D17CB">
        <w:rPr>
          <w:rFonts w:ascii="Arial" w:hAnsi="Arial" w:cs="Arial"/>
          <w:b/>
          <w:bCs/>
          <w:color w:val="0070C0"/>
          <w:sz w:val="24"/>
        </w:rPr>
        <w:t xml:space="preserve">The Levan </w:t>
      </w:r>
      <w:proofErr w:type="spellStart"/>
      <w:r w:rsidRPr="006D17CB">
        <w:rPr>
          <w:rFonts w:ascii="Arial" w:hAnsi="Arial" w:cs="Arial"/>
          <w:b/>
          <w:bCs/>
          <w:color w:val="0070C0"/>
          <w:sz w:val="24"/>
        </w:rPr>
        <w:t>Alexidze</w:t>
      </w:r>
      <w:proofErr w:type="spellEnd"/>
      <w:r w:rsidRPr="006D17CB">
        <w:rPr>
          <w:rFonts w:ascii="Arial" w:hAnsi="Arial" w:cs="Arial"/>
          <w:b/>
          <w:bCs/>
          <w:color w:val="0070C0"/>
          <w:sz w:val="24"/>
        </w:rPr>
        <w:t xml:space="preserve"> International Law</w:t>
      </w:r>
    </w:p>
    <w:p w14:paraId="79B789F7" w14:textId="77777777" w:rsidR="006D17CB" w:rsidRPr="006D17CB" w:rsidRDefault="003D4E22" w:rsidP="006D17CB">
      <w:pPr>
        <w:spacing w:line="360" w:lineRule="auto"/>
        <w:jc w:val="center"/>
        <w:rPr>
          <w:rFonts w:ascii="Arial" w:hAnsi="Arial" w:cs="Arial"/>
          <w:b/>
          <w:bCs/>
          <w:color w:val="0070C0"/>
          <w:sz w:val="24"/>
        </w:rPr>
      </w:pPr>
      <w:r w:rsidRPr="006D17CB">
        <w:rPr>
          <w:rFonts w:ascii="Arial" w:hAnsi="Arial" w:cs="Arial"/>
          <w:b/>
          <w:bCs/>
          <w:color w:val="0070C0"/>
          <w:sz w:val="24"/>
        </w:rPr>
        <w:t>Moot Court Competition</w:t>
      </w:r>
    </w:p>
    <w:p w14:paraId="1134CFFB" w14:textId="55192DFF" w:rsidR="006D17CB" w:rsidRPr="006D17CB" w:rsidRDefault="003D4E22" w:rsidP="006D17CB">
      <w:pPr>
        <w:spacing w:line="360" w:lineRule="auto"/>
        <w:jc w:val="center"/>
        <w:rPr>
          <w:rFonts w:ascii="Arial" w:hAnsi="Arial" w:cs="Arial"/>
          <w:b/>
          <w:bCs/>
          <w:color w:val="0070C0"/>
          <w:sz w:val="24"/>
        </w:rPr>
      </w:pPr>
      <w:r w:rsidRPr="006D17CB">
        <w:rPr>
          <w:rFonts w:ascii="Arial" w:hAnsi="Arial" w:cs="Arial"/>
          <w:b/>
          <w:bCs/>
          <w:color w:val="0070C0"/>
          <w:sz w:val="24"/>
        </w:rPr>
        <w:t xml:space="preserve">Edition </w:t>
      </w:r>
      <w:r w:rsidR="0043667C" w:rsidRPr="006D17CB">
        <w:rPr>
          <w:rFonts w:ascii="Arial" w:hAnsi="Arial" w:cs="Arial"/>
          <w:b/>
          <w:bCs/>
          <w:color w:val="0070C0"/>
          <w:sz w:val="24"/>
        </w:rPr>
        <w:t>V</w:t>
      </w:r>
      <w:r w:rsidR="003B277C">
        <w:rPr>
          <w:rFonts w:ascii="Arial" w:hAnsi="Arial" w:cs="Arial"/>
          <w:b/>
          <w:bCs/>
          <w:color w:val="0070C0"/>
          <w:sz w:val="24"/>
        </w:rPr>
        <w:t>I</w:t>
      </w:r>
      <w:r w:rsidR="00280281">
        <w:rPr>
          <w:rFonts w:ascii="Arial" w:hAnsi="Arial" w:cs="Arial"/>
          <w:b/>
          <w:bCs/>
          <w:color w:val="0070C0"/>
          <w:sz w:val="24"/>
        </w:rPr>
        <w:t>I</w:t>
      </w:r>
      <w:r w:rsidRPr="006D17CB">
        <w:rPr>
          <w:rFonts w:ascii="Arial" w:hAnsi="Arial" w:cs="Arial"/>
          <w:b/>
          <w:bCs/>
          <w:color w:val="0070C0"/>
          <w:sz w:val="24"/>
        </w:rPr>
        <w:t xml:space="preserve"> </w:t>
      </w:r>
      <w:r w:rsidR="0078340D" w:rsidRPr="006D17CB">
        <w:rPr>
          <w:rFonts w:ascii="Arial" w:hAnsi="Arial" w:cs="Arial"/>
          <w:b/>
          <w:bCs/>
          <w:color w:val="0070C0"/>
          <w:sz w:val="24"/>
        </w:rPr>
        <w:t>202</w:t>
      </w:r>
      <w:r w:rsidR="00280281">
        <w:rPr>
          <w:rFonts w:ascii="Arial" w:hAnsi="Arial" w:cs="Arial"/>
          <w:b/>
          <w:bCs/>
          <w:color w:val="0070C0"/>
          <w:sz w:val="24"/>
        </w:rPr>
        <w:t>5</w:t>
      </w:r>
    </w:p>
    <w:p w14:paraId="321B7E6A" w14:textId="77777777" w:rsidR="006D17CB" w:rsidRDefault="006D17CB" w:rsidP="006D17CB">
      <w:pPr>
        <w:spacing w:line="360" w:lineRule="auto"/>
        <w:jc w:val="center"/>
        <w:rPr>
          <w:rFonts w:ascii="Arial" w:hAnsi="Arial" w:cs="Arial"/>
          <w:b/>
          <w:color w:val="0070C0"/>
          <w:sz w:val="24"/>
        </w:rPr>
      </w:pPr>
      <w:r>
        <w:rPr>
          <w:rFonts w:ascii="Arial" w:hAnsi="Arial" w:cs="Arial"/>
          <w:b/>
          <w:color w:val="0070C0"/>
          <w:sz w:val="24"/>
        </w:rPr>
        <w:t xml:space="preserve">                               </w:t>
      </w:r>
    </w:p>
    <w:p w14:paraId="63CD851E" w14:textId="45A8FE72" w:rsidR="00D322EA" w:rsidRPr="006D17CB" w:rsidRDefault="003D4E22" w:rsidP="00962177">
      <w:pPr>
        <w:spacing w:line="360" w:lineRule="auto"/>
        <w:jc w:val="center"/>
        <w:rPr>
          <w:rFonts w:ascii="Arial" w:hAnsi="Arial" w:cs="Arial"/>
          <w:b/>
          <w:bCs/>
          <w:color w:val="0070C0"/>
          <w:sz w:val="24"/>
        </w:rPr>
      </w:pPr>
      <w:r w:rsidRPr="006D17CB">
        <w:rPr>
          <w:rFonts w:ascii="Arial" w:hAnsi="Arial" w:cs="Arial"/>
          <w:b/>
          <w:color w:val="0070C0"/>
          <w:sz w:val="24"/>
        </w:rPr>
        <w:t>Rules of Procedure</w:t>
      </w:r>
    </w:p>
    <w:p w14:paraId="5E78BD38" w14:textId="77777777" w:rsidR="003D4E22" w:rsidRPr="006B77B9" w:rsidRDefault="003D4E22" w:rsidP="006C02C2">
      <w:pPr>
        <w:spacing w:line="360" w:lineRule="auto"/>
        <w:rPr>
          <w:rFonts w:ascii="Arial" w:hAnsi="Arial" w:cs="Arial"/>
          <w:b/>
          <w:i/>
          <w:sz w:val="24"/>
        </w:rPr>
      </w:pPr>
      <w:r w:rsidRPr="006B77B9">
        <w:rPr>
          <w:rFonts w:ascii="Arial" w:hAnsi="Arial" w:cs="Arial"/>
          <w:b/>
          <w:i/>
          <w:sz w:val="24"/>
          <w:u w:val="single"/>
        </w:rPr>
        <w:t>Section 1: General provisions</w:t>
      </w:r>
    </w:p>
    <w:p w14:paraId="58FFE7B5" w14:textId="77777777" w:rsidR="003D4E22" w:rsidRPr="006B77B9" w:rsidRDefault="003D4E22" w:rsidP="006C02C2">
      <w:pPr>
        <w:spacing w:line="360" w:lineRule="auto"/>
        <w:rPr>
          <w:rFonts w:ascii="Arial" w:hAnsi="Arial" w:cs="Arial"/>
          <w:b/>
          <w:sz w:val="24"/>
        </w:rPr>
      </w:pPr>
      <w:r w:rsidRPr="006B77B9">
        <w:rPr>
          <w:rFonts w:ascii="Arial" w:hAnsi="Arial" w:cs="Arial"/>
          <w:b/>
          <w:sz w:val="24"/>
        </w:rPr>
        <w:t>Article 1. Object and interpretation</w:t>
      </w:r>
    </w:p>
    <w:p w14:paraId="6C68E6D7" w14:textId="248F8047" w:rsidR="006C02C2" w:rsidRPr="006B77B9" w:rsidRDefault="003D4E22" w:rsidP="00962177">
      <w:pPr>
        <w:pStyle w:val="ListParagraph"/>
        <w:numPr>
          <w:ilvl w:val="0"/>
          <w:numId w:val="13"/>
        </w:numPr>
        <w:spacing w:line="360" w:lineRule="auto"/>
        <w:ind w:left="360" w:hanging="360"/>
        <w:jc w:val="both"/>
        <w:rPr>
          <w:rFonts w:ascii="Arial" w:hAnsi="Arial" w:cs="Arial"/>
          <w:sz w:val="24"/>
        </w:rPr>
      </w:pPr>
      <w:r w:rsidRPr="006B77B9">
        <w:rPr>
          <w:rFonts w:ascii="Arial" w:hAnsi="Arial" w:cs="Arial"/>
          <w:sz w:val="24"/>
        </w:rPr>
        <w:t>The present rules (hereinafter</w:t>
      </w:r>
      <w:r w:rsidR="00AB500D">
        <w:rPr>
          <w:rFonts w:ascii="Arial" w:hAnsi="Arial" w:cs="Arial"/>
          <w:sz w:val="24"/>
        </w:rPr>
        <w:t xml:space="preserve"> referred to as</w:t>
      </w:r>
      <w:r w:rsidRPr="006B77B9">
        <w:rPr>
          <w:rFonts w:ascii="Arial" w:hAnsi="Arial" w:cs="Arial"/>
          <w:sz w:val="24"/>
        </w:rPr>
        <w:t xml:space="preserve"> “Rules”) govern </w:t>
      </w:r>
      <w:r w:rsidR="00091471">
        <w:rPr>
          <w:rFonts w:ascii="Arial" w:hAnsi="Arial" w:cs="Arial"/>
          <w:sz w:val="24"/>
        </w:rPr>
        <w:t>T</w:t>
      </w:r>
      <w:r w:rsidRPr="006B77B9">
        <w:rPr>
          <w:rFonts w:ascii="Arial" w:hAnsi="Arial" w:cs="Arial"/>
          <w:sz w:val="24"/>
        </w:rPr>
        <w:t xml:space="preserve">he Levan </w:t>
      </w:r>
      <w:proofErr w:type="spellStart"/>
      <w:r w:rsidRPr="006B77B9">
        <w:rPr>
          <w:rFonts w:ascii="Arial" w:hAnsi="Arial" w:cs="Arial"/>
          <w:sz w:val="24"/>
        </w:rPr>
        <w:t>Alexidze</w:t>
      </w:r>
      <w:proofErr w:type="spellEnd"/>
      <w:r w:rsidRPr="006B77B9">
        <w:rPr>
          <w:rFonts w:ascii="Arial" w:hAnsi="Arial" w:cs="Arial"/>
          <w:sz w:val="24"/>
        </w:rPr>
        <w:t xml:space="preserve"> International Law Moot Court Competition</w:t>
      </w:r>
      <w:r w:rsidR="00091471">
        <w:rPr>
          <w:rFonts w:ascii="Arial" w:hAnsi="Arial" w:cs="Arial"/>
          <w:sz w:val="24"/>
        </w:rPr>
        <w:t xml:space="preserve"> </w:t>
      </w:r>
      <w:r w:rsidRPr="006B77B9">
        <w:rPr>
          <w:rFonts w:ascii="Arial" w:hAnsi="Arial" w:cs="Arial"/>
          <w:sz w:val="24"/>
        </w:rPr>
        <w:t xml:space="preserve">Edition </w:t>
      </w:r>
      <w:r w:rsidR="0043667C">
        <w:rPr>
          <w:rFonts w:ascii="Arial" w:hAnsi="Arial" w:cs="Arial"/>
          <w:sz w:val="24"/>
        </w:rPr>
        <w:t>V</w:t>
      </w:r>
      <w:r w:rsidR="003B277C">
        <w:rPr>
          <w:rFonts w:ascii="Arial" w:hAnsi="Arial" w:cs="Arial"/>
          <w:sz w:val="24"/>
        </w:rPr>
        <w:t>I</w:t>
      </w:r>
      <w:r w:rsidR="00280281">
        <w:rPr>
          <w:rFonts w:ascii="Arial" w:hAnsi="Arial" w:cs="Arial"/>
          <w:sz w:val="24"/>
        </w:rPr>
        <w:t>I</w:t>
      </w:r>
      <w:r w:rsidRPr="006B77B9">
        <w:rPr>
          <w:rFonts w:ascii="Arial" w:hAnsi="Arial" w:cs="Arial"/>
          <w:sz w:val="24"/>
        </w:rPr>
        <w:t xml:space="preserve"> </w:t>
      </w:r>
      <w:r w:rsidR="0078340D" w:rsidRPr="006B77B9">
        <w:rPr>
          <w:rFonts w:ascii="Arial" w:hAnsi="Arial" w:cs="Arial"/>
          <w:sz w:val="24"/>
        </w:rPr>
        <w:t>202</w:t>
      </w:r>
      <w:r w:rsidR="00280281">
        <w:rPr>
          <w:rFonts w:ascii="Arial" w:hAnsi="Arial" w:cs="Arial"/>
          <w:sz w:val="24"/>
        </w:rPr>
        <w:t>5</w:t>
      </w:r>
      <w:r w:rsidR="0078340D" w:rsidRPr="006B77B9">
        <w:rPr>
          <w:rFonts w:ascii="Arial" w:hAnsi="Arial" w:cs="Arial"/>
          <w:sz w:val="24"/>
        </w:rPr>
        <w:t xml:space="preserve"> </w:t>
      </w:r>
      <w:r w:rsidRPr="006B77B9">
        <w:rPr>
          <w:rFonts w:ascii="Arial" w:hAnsi="Arial" w:cs="Arial"/>
          <w:sz w:val="24"/>
        </w:rPr>
        <w:t>(hereinafter</w:t>
      </w:r>
      <w:r w:rsidR="005716D2">
        <w:rPr>
          <w:rFonts w:ascii="Arial" w:hAnsi="Arial" w:cs="Arial"/>
          <w:sz w:val="24"/>
        </w:rPr>
        <w:t xml:space="preserve"> referred to as</w:t>
      </w:r>
      <w:r w:rsidRPr="006B77B9">
        <w:rPr>
          <w:rFonts w:ascii="Arial" w:hAnsi="Arial" w:cs="Arial"/>
          <w:sz w:val="24"/>
        </w:rPr>
        <w:t xml:space="preserve"> “Moot Court”), organized by the Academician Levan </w:t>
      </w:r>
      <w:proofErr w:type="spellStart"/>
      <w:r w:rsidRPr="006B77B9">
        <w:rPr>
          <w:rFonts w:ascii="Arial" w:hAnsi="Arial" w:cs="Arial"/>
          <w:sz w:val="24"/>
        </w:rPr>
        <w:t>Alexidze</w:t>
      </w:r>
      <w:proofErr w:type="spellEnd"/>
      <w:r w:rsidRPr="006B77B9">
        <w:rPr>
          <w:rFonts w:ascii="Arial" w:hAnsi="Arial" w:cs="Arial"/>
          <w:sz w:val="24"/>
        </w:rPr>
        <w:t xml:space="preserve"> Foundation (LAF), </w:t>
      </w:r>
      <w:r w:rsidR="005716D2">
        <w:rPr>
          <w:rFonts w:ascii="Arial" w:hAnsi="Arial" w:cs="Arial"/>
          <w:sz w:val="24"/>
        </w:rPr>
        <w:t xml:space="preserve">the </w:t>
      </w:r>
      <w:r w:rsidRPr="006B77B9">
        <w:rPr>
          <w:rFonts w:ascii="Arial" w:hAnsi="Arial" w:cs="Arial"/>
          <w:sz w:val="24"/>
        </w:rPr>
        <w:t xml:space="preserve">Georgian-American University (GAU) and the International Criminal Law Center </w:t>
      </w:r>
      <w:r w:rsidR="00A44D47">
        <w:rPr>
          <w:rFonts w:ascii="Arial" w:hAnsi="Arial" w:cs="Arial"/>
          <w:sz w:val="24"/>
        </w:rPr>
        <w:t>at</w:t>
      </w:r>
      <w:r w:rsidRPr="006B77B9">
        <w:rPr>
          <w:rFonts w:ascii="Arial" w:hAnsi="Arial" w:cs="Arial"/>
          <w:sz w:val="24"/>
        </w:rPr>
        <w:t xml:space="preserve"> Tbilisi State University (TSU), which constitute the organizers of the Moot Court.</w:t>
      </w:r>
    </w:p>
    <w:p w14:paraId="0F6CA904" w14:textId="1CE86FA2" w:rsidR="006C02C2" w:rsidRPr="006B77B9" w:rsidRDefault="003D4E22" w:rsidP="00962177">
      <w:pPr>
        <w:pStyle w:val="ListParagraph"/>
        <w:numPr>
          <w:ilvl w:val="0"/>
          <w:numId w:val="13"/>
        </w:numPr>
        <w:spacing w:line="360" w:lineRule="auto"/>
        <w:ind w:left="360" w:hanging="360"/>
        <w:jc w:val="both"/>
        <w:rPr>
          <w:rFonts w:ascii="Arial" w:hAnsi="Arial" w:cs="Arial"/>
          <w:sz w:val="24"/>
        </w:rPr>
      </w:pPr>
      <w:r w:rsidRPr="006B77B9">
        <w:rPr>
          <w:rFonts w:ascii="Arial" w:hAnsi="Arial" w:cs="Arial"/>
          <w:sz w:val="24"/>
        </w:rPr>
        <w:t xml:space="preserve">All teams participating in the Moot Court shall be subject to the present </w:t>
      </w:r>
      <w:r w:rsidR="00AB500D">
        <w:rPr>
          <w:rFonts w:ascii="Arial" w:hAnsi="Arial" w:cs="Arial"/>
          <w:sz w:val="24"/>
        </w:rPr>
        <w:t>R</w:t>
      </w:r>
      <w:r w:rsidRPr="006B77B9">
        <w:rPr>
          <w:rFonts w:ascii="Arial" w:hAnsi="Arial" w:cs="Arial"/>
          <w:sz w:val="24"/>
        </w:rPr>
        <w:t xml:space="preserve">ules and additional instructions given to them by the </w:t>
      </w:r>
      <w:r w:rsidR="00DC7009">
        <w:rPr>
          <w:rFonts w:ascii="Arial" w:hAnsi="Arial" w:cs="Arial"/>
          <w:sz w:val="24"/>
        </w:rPr>
        <w:t>O</w:t>
      </w:r>
      <w:r w:rsidRPr="006B77B9">
        <w:rPr>
          <w:rFonts w:ascii="Arial" w:hAnsi="Arial" w:cs="Arial"/>
          <w:sz w:val="24"/>
        </w:rPr>
        <w:t>rganizers.</w:t>
      </w:r>
    </w:p>
    <w:p w14:paraId="569CA8F0" w14:textId="77777777" w:rsidR="006C02C2" w:rsidRPr="006B77B9" w:rsidRDefault="003D4E22" w:rsidP="00962177">
      <w:pPr>
        <w:pStyle w:val="ListParagraph"/>
        <w:numPr>
          <w:ilvl w:val="0"/>
          <w:numId w:val="13"/>
        </w:numPr>
        <w:spacing w:line="360" w:lineRule="auto"/>
        <w:ind w:left="360" w:hanging="360"/>
        <w:jc w:val="both"/>
        <w:rPr>
          <w:rFonts w:ascii="Arial" w:hAnsi="Arial" w:cs="Arial"/>
          <w:sz w:val="24"/>
        </w:rPr>
      </w:pPr>
      <w:r w:rsidRPr="006B77B9">
        <w:rPr>
          <w:rFonts w:ascii="Arial" w:hAnsi="Arial" w:cs="Arial"/>
          <w:sz w:val="24"/>
        </w:rPr>
        <w:t>The Organizers shall be solely authorized to interpret and/or amend any provisions contained in the Rules.</w:t>
      </w:r>
    </w:p>
    <w:p w14:paraId="75225E67" w14:textId="74B14127" w:rsidR="008C369C" w:rsidRDefault="003D4E22" w:rsidP="00962177">
      <w:pPr>
        <w:pStyle w:val="ListParagraph"/>
        <w:numPr>
          <w:ilvl w:val="0"/>
          <w:numId w:val="13"/>
        </w:numPr>
        <w:spacing w:line="360" w:lineRule="auto"/>
        <w:ind w:left="360" w:hanging="360"/>
        <w:jc w:val="both"/>
        <w:rPr>
          <w:rFonts w:ascii="Arial" w:hAnsi="Arial" w:cs="Arial"/>
          <w:sz w:val="24"/>
        </w:rPr>
      </w:pPr>
      <w:r w:rsidRPr="006B77B9">
        <w:rPr>
          <w:rFonts w:ascii="Arial" w:hAnsi="Arial" w:cs="Arial"/>
          <w:sz w:val="24"/>
        </w:rPr>
        <w:t xml:space="preserve">The language of the Moot Court shall be </w:t>
      </w:r>
      <w:r w:rsidRPr="008C369C">
        <w:rPr>
          <w:rFonts w:ascii="Arial" w:hAnsi="Arial" w:cs="Arial"/>
          <w:sz w:val="24"/>
        </w:rPr>
        <w:t>English.</w:t>
      </w:r>
    </w:p>
    <w:p w14:paraId="35A30CEB" w14:textId="0F9EA421" w:rsidR="00330078" w:rsidRPr="00962177" w:rsidRDefault="003D4E22" w:rsidP="00962177">
      <w:pPr>
        <w:pStyle w:val="ListParagraph"/>
        <w:numPr>
          <w:ilvl w:val="0"/>
          <w:numId w:val="13"/>
        </w:numPr>
        <w:spacing w:line="360" w:lineRule="auto"/>
        <w:ind w:left="360" w:hanging="360"/>
        <w:jc w:val="both"/>
        <w:rPr>
          <w:rFonts w:ascii="Arial" w:hAnsi="Arial" w:cs="Arial"/>
          <w:sz w:val="24"/>
        </w:rPr>
      </w:pPr>
      <w:r w:rsidRPr="008C369C">
        <w:rPr>
          <w:rFonts w:ascii="Arial" w:hAnsi="Arial" w:cs="Arial"/>
          <w:sz w:val="24"/>
        </w:rPr>
        <w:t>T</w:t>
      </w:r>
      <w:r w:rsidRPr="00962177">
        <w:rPr>
          <w:rFonts w:ascii="Arial" w:hAnsi="Arial" w:cs="Arial"/>
          <w:sz w:val="24"/>
        </w:rPr>
        <w:t xml:space="preserve">he Moot Court will be held in </w:t>
      </w:r>
      <w:r w:rsidR="00DC7009" w:rsidRPr="00962177">
        <w:rPr>
          <w:rFonts w:ascii="Arial" w:hAnsi="Arial" w:cs="Arial"/>
          <w:sz w:val="24"/>
        </w:rPr>
        <w:t>December</w:t>
      </w:r>
      <w:r w:rsidRPr="00962177">
        <w:rPr>
          <w:rFonts w:ascii="Arial" w:hAnsi="Arial" w:cs="Arial"/>
          <w:sz w:val="24"/>
        </w:rPr>
        <w:t xml:space="preserve"> </w:t>
      </w:r>
      <w:r w:rsidR="0078340D" w:rsidRPr="00962177">
        <w:rPr>
          <w:rFonts w:ascii="Arial" w:hAnsi="Arial" w:cs="Arial"/>
          <w:sz w:val="24"/>
        </w:rPr>
        <w:t>202</w:t>
      </w:r>
      <w:r w:rsidR="00280281">
        <w:rPr>
          <w:rFonts w:ascii="Arial" w:hAnsi="Arial" w:cs="Arial"/>
          <w:sz w:val="24"/>
        </w:rPr>
        <w:t>5</w:t>
      </w:r>
      <w:r w:rsidRPr="00962177">
        <w:rPr>
          <w:rFonts w:ascii="Arial" w:hAnsi="Arial" w:cs="Arial"/>
          <w:sz w:val="24"/>
        </w:rPr>
        <w:t xml:space="preserve">, </w:t>
      </w:r>
      <w:r w:rsidR="003B277C">
        <w:rPr>
          <w:rFonts w:ascii="Arial" w:hAnsi="Arial" w:cs="Arial"/>
          <w:sz w:val="24"/>
        </w:rPr>
        <w:t xml:space="preserve">in Tbilisi and </w:t>
      </w:r>
      <w:r w:rsidRPr="00962177">
        <w:rPr>
          <w:rFonts w:ascii="Arial" w:hAnsi="Arial" w:cs="Arial"/>
          <w:sz w:val="24"/>
        </w:rPr>
        <w:t>online.</w:t>
      </w:r>
    </w:p>
    <w:p w14:paraId="4B335FB9" w14:textId="77777777" w:rsidR="003D4E22" w:rsidRPr="006B77B9" w:rsidRDefault="003D4E22" w:rsidP="00962177">
      <w:pPr>
        <w:spacing w:line="360" w:lineRule="auto"/>
        <w:jc w:val="both"/>
        <w:rPr>
          <w:rFonts w:ascii="Arial" w:hAnsi="Arial" w:cs="Arial"/>
          <w:b/>
          <w:bCs/>
          <w:sz w:val="24"/>
        </w:rPr>
      </w:pPr>
      <w:r w:rsidRPr="008C369C">
        <w:rPr>
          <w:rFonts w:ascii="Arial" w:hAnsi="Arial" w:cs="Arial"/>
          <w:b/>
          <w:bCs/>
          <w:sz w:val="24"/>
        </w:rPr>
        <w:t>A</w:t>
      </w:r>
      <w:r w:rsidRPr="006B77B9">
        <w:rPr>
          <w:rFonts w:ascii="Arial" w:hAnsi="Arial" w:cs="Arial"/>
          <w:b/>
          <w:bCs/>
          <w:sz w:val="24"/>
        </w:rPr>
        <w:t>rticle 2. Participation and team composition</w:t>
      </w:r>
    </w:p>
    <w:p w14:paraId="0CEC1992" w14:textId="19700858" w:rsidR="00372587" w:rsidRPr="00372587" w:rsidRDefault="00BF3421" w:rsidP="00962177">
      <w:pPr>
        <w:pStyle w:val="ListParagraph"/>
        <w:numPr>
          <w:ilvl w:val="0"/>
          <w:numId w:val="12"/>
        </w:numPr>
        <w:spacing w:line="360" w:lineRule="auto"/>
        <w:ind w:left="360" w:hanging="360"/>
        <w:jc w:val="both"/>
        <w:rPr>
          <w:rFonts w:ascii="Arial" w:hAnsi="Arial" w:cs="Arial"/>
          <w:b/>
          <w:i/>
          <w:sz w:val="24"/>
          <w:szCs w:val="24"/>
        </w:rPr>
      </w:pPr>
      <w:r w:rsidRPr="00372587">
        <w:rPr>
          <w:rFonts w:ascii="Arial" w:hAnsi="Arial" w:cs="Arial"/>
          <w:sz w:val="24"/>
        </w:rPr>
        <w:t xml:space="preserve">Universities and/or other higher educational institutions </w:t>
      </w:r>
      <w:r w:rsidR="003B277C" w:rsidRPr="00372587">
        <w:rPr>
          <w:rFonts w:ascii="Arial" w:hAnsi="Arial" w:cs="Arial"/>
          <w:sz w:val="24"/>
        </w:rPr>
        <w:t>from</w:t>
      </w:r>
      <w:r w:rsidR="003B277C">
        <w:rPr>
          <w:rFonts w:ascii="Arial" w:hAnsi="Arial" w:cs="Arial"/>
          <w:sz w:val="24"/>
        </w:rPr>
        <w:t xml:space="preserve"> </w:t>
      </w:r>
      <w:r w:rsidR="003B277C">
        <w:rPr>
          <w:rFonts w:ascii="Arial" w:eastAsia="Times New Roman" w:hAnsi="Arial" w:cs="Arial"/>
          <w:b/>
          <w:bCs/>
          <w:sz w:val="24"/>
          <w:szCs w:val="24"/>
          <w:lang w:eastAsia="en-GB"/>
        </w:rPr>
        <w:t>Europe, South Caucasus</w:t>
      </w:r>
      <w:r w:rsidR="00280281">
        <w:rPr>
          <w:rFonts w:ascii="Arial" w:eastAsia="Times New Roman" w:hAnsi="Arial" w:cs="Arial"/>
          <w:b/>
          <w:bCs/>
          <w:sz w:val="24"/>
          <w:szCs w:val="24"/>
          <w:lang w:eastAsia="en-GB"/>
        </w:rPr>
        <w:t xml:space="preserve">, </w:t>
      </w:r>
      <w:r w:rsidR="003B277C">
        <w:rPr>
          <w:rFonts w:ascii="Arial" w:eastAsia="Times New Roman" w:hAnsi="Arial" w:cs="Arial"/>
          <w:b/>
          <w:bCs/>
          <w:sz w:val="24"/>
          <w:szCs w:val="24"/>
          <w:lang w:eastAsia="en-GB"/>
        </w:rPr>
        <w:t xml:space="preserve">Central Asian </w:t>
      </w:r>
      <w:r w:rsidR="00280281">
        <w:rPr>
          <w:rFonts w:ascii="Arial" w:eastAsia="Times New Roman" w:hAnsi="Arial" w:cs="Arial"/>
          <w:b/>
          <w:bCs/>
          <w:sz w:val="24"/>
          <w:szCs w:val="24"/>
          <w:lang w:eastAsia="en-GB"/>
        </w:rPr>
        <w:t xml:space="preserve">and MENA region </w:t>
      </w:r>
      <w:r w:rsidR="003B277C">
        <w:rPr>
          <w:rFonts w:ascii="Arial" w:eastAsia="Times New Roman" w:hAnsi="Arial" w:cs="Arial"/>
          <w:b/>
          <w:bCs/>
          <w:sz w:val="24"/>
          <w:szCs w:val="24"/>
          <w:lang w:eastAsia="en-GB"/>
        </w:rPr>
        <w:t>countries</w:t>
      </w:r>
      <w:r w:rsidR="00372587">
        <w:rPr>
          <w:rFonts w:ascii="Arial" w:eastAsia="Times New Roman" w:hAnsi="Arial" w:cs="Arial"/>
          <w:sz w:val="24"/>
          <w:szCs w:val="24"/>
          <w:lang w:eastAsia="en-GB"/>
        </w:rPr>
        <w:t xml:space="preserve"> </w:t>
      </w:r>
      <w:r w:rsidRPr="00372587">
        <w:rPr>
          <w:rFonts w:ascii="Arial" w:hAnsi="Arial" w:cs="Arial"/>
          <w:sz w:val="24"/>
        </w:rPr>
        <w:t xml:space="preserve">are eligible to participate in the Moot Court. </w:t>
      </w:r>
      <w:r w:rsidR="00DB1527">
        <w:rPr>
          <w:rFonts w:ascii="Arial" w:hAnsi="Arial" w:cs="Arial"/>
          <w:sz w:val="24"/>
        </w:rPr>
        <w:t>In t</w:t>
      </w:r>
      <w:r w:rsidRPr="00372587">
        <w:rPr>
          <w:rFonts w:ascii="Arial" w:hAnsi="Arial" w:cs="Arial"/>
          <w:sz w:val="24"/>
        </w:rPr>
        <w:t>otal</w:t>
      </w:r>
      <w:r w:rsidR="00DB1527">
        <w:rPr>
          <w:rFonts w:ascii="Arial" w:hAnsi="Arial" w:cs="Arial"/>
          <w:sz w:val="24"/>
        </w:rPr>
        <w:t>,</w:t>
      </w:r>
      <w:r w:rsidRPr="00372587">
        <w:rPr>
          <w:rFonts w:ascii="Arial" w:hAnsi="Arial" w:cs="Arial"/>
          <w:sz w:val="24"/>
        </w:rPr>
        <w:t xml:space="preserve"> up to 10 teams shall be selected for </w:t>
      </w:r>
      <w:r w:rsidR="008C369C">
        <w:rPr>
          <w:rFonts w:ascii="Arial" w:hAnsi="Arial" w:cs="Arial"/>
          <w:sz w:val="24"/>
        </w:rPr>
        <w:t xml:space="preserve">presenting their oral arguments in the </w:t>
      </w:r>
      <w:r w:rsidR="0053644E">
        <w:rPr>
          <w:rFonts w:ascii="Arial" w:hAnsi="Arial" w:cs="Arial"/>
          <w:sz w:val="24"/>
        </w:rPr>
        <w:t>oral round</w:t>
      </w:r>
      <w:r w:rsidR="008C369C">
        <w:rPr>
          <w:rFonts w:ascii="Arial" w:hAnsi="Arial" w:cs="Arial"/>
          <w:sz w:val="24"/>
        </w:rPr>
        <w:t>s</w:t>
      </w:r>
      <w:r w:rsidR="0053644E">
        <w:rPr>
          <w:rFonts w:ascii="Arial" w:hAnsi="Arial" w:cs="Arial"/>
          <w:sz w:val="24"/>
        </w:rPr>
        <w:t xml:space="preserve"> (Hearings)</w:t>
      </w:r>
      <w:r w:rsidR="008C369C">
        <w:rPr>
          <w:rFonts w:ascii="Arial" w:hAnsi="Arial" w:cs="Arial"/>
          <w:sz w:val="24"/>
        </w:rPr>
        <w:t xml:space="preserve"> of the Moot Court</w:t>
      </w:r>
      <w:r w:rsidRPr="00372587">
        <w:rPr>
          <w:rFonts w:ascii="Arial" w:hAnsi="Arial" w:cs="Arial"/>
          <w:sz w:val="24"/>
        </w:rPr>
        <w:t>.</w:t>
      </w:r>
      <w:r w:rsidR="00372587" w:rsidRPr="00372587">
        <w:rPr>
          <w:rFonts w:ascii="Arial" w:hAnsi="Arial" w:cs="Arial"/>
          <w:sz w:val="24"/>
        </w:rPr>
        <w:t xml:space="preserve"> </w:t>
      </w:r>
    </w:p>
    <w:p w14:paraId="589DB5F4" w14:textId="72AC773E" w:rsidR="006C02C2" w:rsidRDefault="003D4E22" w:rsidP="00962177">
      <w:pPr>
        <w:pStyle w:val="ListParagraph"/>
        <w:numPr>
          <w:ilvl w:val="0"/>
          <w:numId w:val="12"/>
        </w:numPr>
        <w:spacing w:line="360" w:lineRule="auto"/>
        <w:ind w:left="360" w:hanging="360"/>
        <w:jc w:val="both"/>
        <w:rPr>
          <w:rFonts w:ascii="Arial" w:hAnsi="Arial" w:cs="Arial"/>
          <w:sz w:val="24"/>
        </w:rPr>
      </w:pPr>
      <w:r w:rsidRPr="006B77B9">
        <w:rPr>
          <w:rFonts w:ascii="Arial" w:hAnsi="Arial" w:cs="Arial"/>
          <w:sz w:val="24"/>
        </w:rPr>
        <w:t xml:space="preserve">Only actively enrolled students in Bachelor and Master Programs are eligible to participate. Exchange students may participate on behalf of their host university. Non-law students may be considered eligible, provided that they have the requisite legal knowledge. It is each team’s responsibility to ensure that its team members have a level of legal knowledge </w:t>
      </w:r>
      <w:r w:rsidRPr="006B77B9">
        <w:rPr>
          <w:rFonts w:ascii="Arial" w:hAnsi="Arial" w:cs="Arial"/>
          <w:sz w:val="24"/>
        </w:rPr>
        <w:lastRenderedPageBreak/>
        <w:t>suitable for the Competition. Students admitted to practice, including by having taken and passed the bar exam, are prohibited to participate.</w:t>
      </w:r>
    </w:p>
    <w:p w14:paraId="355A2928" w14:textId="347B1B38" w:rsidR="006C02C2" w:rsidRPr="00962177" w:rsidRDefault="003D4E22" w:rsidP="00962177">
      <w:pPr>
        <w:pStyle w:val="ListParagraph"/>
        <w:numPr>
          <w:ilvl w:val="0"/>
          <w:numId w:val="12"/>
        </w:numPr>
        <w:spacing w:line="360" w:lineRule="auto"/>
        <w:ind w:left="360" w:hanging="360"/>
        <w:jc w:val="both"/>
        <w:rPr>
          <w:rFonts w:ascii="Arial" w:hAnsi="Arial" w:cs="Arial"/>
          <w:sz w:val="24"/>
        </w:rPr>
      </w:pPr>
      <w:r w:rsidRPr="00962177">
        <w:rPr>
          <w:rFonts w:ascii="Arial" w:hAnsi="Arial" w:cs="Arial"/>
          <w:sz w:val="24"/>
        </w:rPr>
        <w:t xml:space="preserve">Each team shall be comprised of not less than two (2) and not more than </w:t>
      </w:r>
      <w:r w:rsidR="00372587" w:rsidRPr="00962177">
        <w:rPr>
          <w:rFonts w:ascii="Arial" w:hAnsi="Arial" w:cs="Arial"/>
          <w:sz w:val="24"/>
        </w:rPr>
        <w:t>four</w:t>
      </w:r>
      <w:r w:rsidRPr="00962177">
        <w:rPr>
          <w:rFonts w:ascii="Arial" w:hAnsi="Arial" w:cs="Arial"/>
          <w:sz w:val="24"/>
        </w:rPr>
        <w:t xml:space="preserve"> (</w:t>
      </w:r>
      <w:r w:rsidR="00372587" w:rsidRPr="00962177">
        <w:rPr>
          <w:rFonts w:ascii="Arial" w:hAnsi="Arial" w:cs="Arial"/>
          <w:sz w:val="24"/>
        </w:rPr>
        <w:t>4</w:t>
      </w:r>
      <w:r w:rsidRPr="00962177">
        <w:rPr>
          <w:rFonts w:ascii="Arial" w:hAnsi="Arial" w:cs="Arial"/>
          <w:sz w:val="24"/>
        </w:rPr>
        <w:t xml:space="preserve">) students. </w:t>
      </w:r>
      <w:r w:rsidR="008C369C" w:rsidRPr="00962177">
        <w:rPr>
          <w:rFonts w:ascii="Arial" w:hAnsi="Arial" w:cs="Arial"/>
          <w:sz w:val="24"/>
        </w:rPr>
        <w:t>A</w:t>
      </w:r>
      <w:r w:rsidRPr="00962177">
        <w:rPr>
          <w:rFonts w:ascii="Arial" w:hAnsi="Arial" w:cs="Arial"/>
          <w:sz w:val="24"/>
        </w:rPr>
        <w:t xml:space="preserve"> team may be accompanied by one coach or advisor responsible for training and general advising. The maximum composition of the team should be </w:t>
      </w:r>
      <w:r w:rsidR="00372587" w:rsidRPr="00962177">
        <w:rPr>
          <w:rFonts w:ascii="Arial" w:hAnsi="Arial" w:cs="Arial"/>
          <w:sz w:val="24"/>
        </w:rPr>
        <w:t>five</w:t>
      </w:r>
      <w:r w:rsidRPr="00962177">
        <w:rPr>
          <w:rFonts w:ascii="Arial" w:hAnsi="Arial" w:cs="Arial"/>
          <w:sz w:val="24"/>
        </w:rPr>
        <w:t xml:space="preserve"> (</w:t>
      </w:r>
      <w:r w:rsidR="00372587" w:rsidRPr="00962177">
        <w:rPr>
          <w:rFonts w:ascii="Arial" w:hAnsi="Arial" w:cs="Arial"/>
          <w:sz w:val="24"/>
        </w:rPr>
        <w:t>5</w:t>
      </w:r>
      <w:r w:rsidRPr="00962177">
        <w:rPr>
          <w:rFonts w:ascii="Arial" w:hAnsi="Arial" w:cs="Arial"/>
          <w:sz w:val="24"/>
        </w:rPr>
        <w:t xml:space="preserve">) persons, including a coach or advisor. Only the students registered with the Organizers as team members shall write the </w:t>
      </w:r>
      <w:r w:rsidR="00C45E41" w:rsidRPr="00962177">
        <w:rPr>
          <w:rFonts w:ascii="Arial" w:hAnsi="Arial" w:cs="Arial"/>
          <w:sz w:val="24"/>
        </w:rPr>
        <w:t>outlines of argumentation</w:t>
      </w:r>
      <w:r w:rsidRPr="00962177">
        <w:rPr>
          <w:rFonts w:ascii="Arial" w:hAnsi="Arial" w:cs="Arial"/>
          <w:sz w:val="24"/>
        </w:rPr>
        <w:t xml:space="preserve"> and act as oralists. Any changes in the team composition after registration should be immediately communicated to the Organizers and will be subject </w:t>
      </w:r>
      <w:r w:rsidR="00962177" w:rsidRPr="00962177">
        <w:rPr>
          <w:rFonts w:ascii="Arial" w:hAnsi="Arial" w:cs="Arial"/>
          <w:sz w:val="24"/>
        </w:rPr>
        <w:t>to</w:t>
      </w:r>
      <w:r w:rsidRPr="00962177">
        <w:rPr>
          <w:rFonts w:ascii="Arial" w:hAnsi="Arial" w:cs="Arial"/>
          <w:sz w:val="24"/>
        </w:rPr>
        <w:t xml:space="preserve"> approval by them.</w:t>
      </w:r>
    </w:p>
    <w:p w14:paraId="5EE9C35D" w14:textId="394A9A7F" w:rsidR="00D322EA" w:rsidRPr="00F778EA" w:rsidRDefault="003D4E22" w:rsidP="00962177">
      <w:pPr>
        <w:pStyle w:val="ListParagraph"/>
        <w:numPr>
          <w:ilvl w:val="0"/>
          <w:numId w:val="12"/>
        </w:numPr>
        <w:spacing w:line="360" w:lineRule="auto"/>
        <w:ind w:left="360" w:hanging="360"/>
        <w:jc w:val="both"/>
        <w:rPr>
          <w:rFonts w:ascii="Arial" w:hAnsi="Arial" w:cs="Arial"/>
          <w:sz w:val="24"/>
        </w:rPr>
      </w:pPr>
      <w:r w:rsidRPr="006B77B9">
        <w:rPr>
          <w:rFonts w:ascii="Arial" w:hAnsi="Arial" w:cs="Arial"/>
          <w:sz w:val="24"/>
        </w:rPr>
        <w:t xml:space="preserve">Each team shall submit </w:t>
      </w:r>
      <w:r w:rsidR="003A3C9F">
        <w:rPr>
          <w:rFonts w:ascii="Arial" w:hAnsi="Arial" w:cs="Arial"/>
          <w:sz w:val="24"/>
        </w:rPr>
        <w:t xml:space="preserve">the </w:t>
      </w:r>
      <w:r w:rsidRPr="006B77B9">
        <w:rPr>
          <w:rFonts w:ascii="Arial" w:hAnsi="Arial" w:cs="Arial"/>
          <w:sz w:val="24"/>
        </w:rPr>
        <w:t xml:space="preserve">registration form by </w:t>
      </w:r>
      <w:r w:rsidR="003B277C" w:rsidRPr="003B277C">
        <w:rPr>
          <w:rFonts w:ascii="Arial" w:hAnsi="Arial" w:cs="Arial"/>
          <w:b/>
          <w:bCs/>
          <w:sz w:val="24"/>
        </w:rPr>
        <w:t>1</w:t>
      </w:r>
      <w:r w:rsidR="00280281">
        <w:rPr>
          <w:rFonts w:ascii="Arial" w:hAnsi="Arial" w:cs="Arial"/>
          <w:b/>
          <w:bCs/>
          <w:sz w:val="24"/>
        </w:rPr>
        <w:t>9</w:t>
      </w:r>
      <w:r w:rsidR="003B277C" w:rsidRPr="003B277C">
        <w:rPr>
          <w:rFonts w:ascii="Arial" w:hAnsi="Arial" w:cs="Arial"/>
          <w:b/>
          <w:bCs/>
          <w:sz w:val="24"/>
        </w:rPr>
        <w:t xml:space="preserve"> October</w:t>
      </w:r>
      <w:r w:rsidRPr="003B277C">
        <w:rPr>
          <w:rFonts w:ascii="Arial" w:hAnsi="Arial" w:cs="Arial"/>
          <w:b/>
          <w:bCs/>
          <w:sz w:val="24"/>
        </w:rPr>
        <w:t>, 202</w:t>
      </w:r>
      <w:r w:rsidR="00280281">
        <w:rPr>
          <w:rFonts w:ascii="Arial" w:hAnsi="Arial" w:cs="Arial"/>
          <w:b/>
          <w:bCs/>
          <w:sz w:val="24"/>
        </w:rPr>
        <w:t>5</w:t>
      </w:r>
      <w:r w:rsidR="006C3806">
        <w:rPr>
          <w:rFonts w:ascii="Arial" w:hAnsi="Arial" w:cs="Arial"/>
          <w:sz w:val="24"/>
        </w:rPr>
        <w:t xml:space="preserve"> </w:t>
      </w:r>
      <w:r w:rsidRPr="006B77B9">
        <w:rPr>
          <w:rFonts w:ascii="Arial" w:hAnsi="Arial" w:cs="Arial"/>
          <w:sz w:val="24"/>
        </w:rPr>
        <w:t xml:space="preserve">latest to the Organizers on the following e-mail: </w:t>
      </w:r>
      <w:hyperlink r:id="rId8">
        <w:r w:rsidRPr="006B77B9">
          <w:rPr>
            <w:rStyle w:val="Hyperlink"/>
            <w:rFonts w:ascii="Arial" w:hAnsi="Arial" w:cs="Arial"/>
            <w:sz w:val="24"/>
          </w:rPr>
          <w:t xml:space="preserve">laf@laf.ge </w:t>
        </w:r>
      </w:hyperlink>
      <w:r w:rsidRPr="006B77B9">
        <w:rPr>
          <w:rFonts w:ascii="Arial" w:hAnsi="Arial" w:cs="Arial"/>
          <w:sz w:val="24"/>
        </w:rPr>
        <w:t xml:space="preserve">. </w:t>
      </w:r>
      <w:r w:rsidR="006C3806">
        <w:rPr>
          <w:rFonts w:ascii="Arial" w:hAnsi="Arial" w:cs="Arial"/>
          <w:sz w:val="24"/>
        </w:rPr>
        <w:t>A c</w:t>
      </w:r>
      <w:r w:rsidRPr="006B77B9">
        <w:rPr>
          <w:rFonts w:ascii="Arial" w:hAnsi="Arial" w:cs="Arial"/>
          <w:sz w:val="24"/>
        </w:rPr>
        <w:t>onfirmation e-mail will be sent out by the organizers on the following days. The teams will be assigned their identification number, which will be used during the entire Competition.</w:t>
      </w:r>
    </w:p>
    <w:p w14:paraId="48F8ACD6" w14:textId="77777777" w:rsidR="003D4E22" w:rsidRPr="006B77B9" w:rsidRDefault="003D4E22" w:rsidP="00962177">
      <w:pPr>
        <w:spacing w:line="360" w:lineRule="auto"/>
        <w:jc w:val="both"/>
        <w:rPr>
          <w:rFonts w:ascii="Arial" w:hAnsi="Arial" w:cs="Arial"/>
          <w:b/>
          <w:bCs/>
          <w:sz w:val="24"/>
        </w:rPr>
      </w:pPr>
      <w:r w:rsidRPr="006B77B9">
        <w:rPr>
          <w:rFonts w:ascii="Arial" w:hAnsi="Arial" w:cs="Arial"/>
          <w:b/>
          <w:bCs/>
          <w:sz w:val="24"/>
        </w:rPr>
        <w:t>Article 3. Participation fee and costs of competition</w:t>
      </w:r>
    </w:p>
    <w:p w14:paraId="070B76B8" w14:textId="77777777" w:rsidR="006C02C2" w:rsidRPr="006B77B9" w:rsidRDefault="003D4E22" w:rsidP="00962177">
      <w:pPr>
        <w:pStyle w:val="ListParagraph"/>
        <w:numPr>
          <w:ilvl w:val="0"/>
          <w:numId w:val="11"/>
        </w:numPr>
        <w:spacing w:line="360" w:lineRule="auto"/>
        <w:ind w:left="360" w:hanging="360"/>
        <w:jc w:val="both"/>
        <w:rPr>
          <w:rFonts w:ascii="Arial" w:hAnsi="Arial" w:cs="Arial"/>
          <w:sz w:val="24"/>
        </w:rPr>
      </w:pPr>
      <w:r w:rsidRPr="006B77B9">
        <w:rPr>
          <w:rFonts w:ascii="Arial" w:hAnsi="Arial" w:cs="Arial"/>
          <w:sz w:val="24"/>
        </w:rPr>
        <w:t>There is no registration or participation fee for the Moot Court. All expenses related to the Competition shall be covered by the Organizers.</w:t>
      </w:r>
    </w:p>
    <w:p w14:paraId="5DD636AD" w14:textId="7924FD0A" w:rsidR="00330078" w:rsidRPr="00F778EA" w:rsidRDefault="003D4E22" w:rsidP="00962177">
      <w:pPr>
        <w:pStyle w:val="ListParagraph"/>
        <w:numPr>
          <w:ilvl w:val="0"/>
          <w:numId w:val="11"/>
        </w:numPr>
        <w:spacing w:line="360" w:lineRule="auto"/>
        <w:ind w:left="360" w:hanging="360"/>
        <w:jc w:val="both"/>
        <w:rPr>
          <w:rFonts w:ascii="Arial" w:hAnsi="Arial" w:cs="Arial"/>
          <w:sz w:val="24"/>
        </w:rPr>
      </w:pPr>
      <w:r w:rsidRPr="006B77B9">
        <w:rPr>
          <w:rFonts w:ascii="Arial" w:hAnsi="Arial" w:cs="Arial"/>
          <w:sz w:val="24"/>
        </w:rPr>
        <w:t>Any other expenses should be covered by the participants.</w:t>
      </w:r>
    </w:p>
    <w:p w14:paraId="7DFC6FC6" w14:textId="77777777" w:rsidR="003D4E22" w:rsidRPr="006B77B9" w:rsidRDefault="003D4E22" w:rsidP="00962177">
      <w:pPr>
        <w:spacing w:line="360" w:lineRule="auto"/>
        <w:jc w:val="both"/>
        <w:rPr>
          <w:rFonts w:ascii="Arial" w:hAnsi="Arial" w:cs="Arial"/>
          <w:b/>
          <w:bCs/>
          <w:sz w:val="24"/>
        </w:rPr>
      </w:pPr>
      <w:r w:rsidRPr="006B77B9">
        <w:rPr>
          <w:rFonts w:ascii="Arial" w:hAnsi="Arial" w:cs="Arial"/>
          <w:b/>
          <w:bCs/>
          <w:sz w:val="24"/>
        </w:rPr>
        <w:t>Article 4. Structure</w:t>
      </w:r>
    </w:p>
    <w:p w14:paraId="2B050FB6" w14:textId="77777777" w:rsidR="00E0475A" w:rsidRDefault="003D4E22" w:rsidP="00962177">
      <w:pPr>
        <w:spacing w:line="360" w:lineRule="auto"/>
        <w:jc w:val="both"/>
        <w:rPr>
          <w:rFonts w:ascii="Arial" w:hAnsi="Arial" w:cs="Arial"/>
          <w:sz w:val="24"/>
        </w:rPr>
      </w:pPr>
      <w:r w:rsidRPr="006B77B9">
        <w:rPr>
          <w:rFonts w:ascii="Arial" w:hAnsi="Arial" w:cs="Arial"/>
          <w:sz w:val="24"/>
        </w:rPr>
        <w:t xml:space="preserve">The Moot Court shall have two (2) consecutive phases, each independently graded: </w:t>
      </w:r>
    </w:p>
    <w:p w14:paraId="44664113" w14:textId="1C3855A1" w:rsidR="00E0475A" w:rsidRPr="00962177" w:rsidRDefault="003D4E22" w:rsidP="00962177">
      <w:pPr>
        <w:pStyle w:val="ListParagraph"/>
        <w:numPr>
          <w:ilvl w:val="0"/>
          <w:numId w:val="14"/>
        </w:numPr>
        <w:spacing w:line="360" w:lineRule="auto"/>
        <w:jc w:val="both"/>
        <w:rPr>
          <w:rFonts w:ascii="Arial" w:hAnsi="Arial" w:cs="Arial"/>
          <w:sz w:val="24"/>
        </w:rPr>
      </w:pPr>
      <w:r w:rsidRPr="00962177">
        <w:rPr>
          <w:rFonts w:ascii="Arial" w:hAnsi="Arial" w:cs="Arial"/>
          <w:sz w:val="24"/>
        </w:rPr>
        <w:t>a written round (</w:t>
      </w:r>
      <w:r w:rsidR="00C45E41" w:rsidRPr="00962177">
        <w:rPr>
          <w:rFonts w:ascii="Arial" w:hAnsi="Arial" w:cs="Arial"/>
          <w:sz w:val="24"/>
        </w:rPr>
        <w:t>outline of argumentation</w:t>
      </w:r>
      <w:r w:rsidRPr="00962177">
        <w:rPr>
          <w:rFonts w:ascii="Arial" w:hAnsi="Arial" w:cs="Arial"/>
          <w:sz w:val="24"/>
        </w:rPr>
        <w:t xml:space="preserve">s) and </w:t>
      </w:r>
    </w:p>
    <w:p w14:paraId="437E949F" w14:textId="77777777" w:rsidR="00E0475A" w:rsidRDefault="003D4E22" w:rsidP="00962177">
      <w:pPr>
        <w:pStyle w:val="ListParagraph"/>
        <w:numPr>
          <w:ilvl w:val="0"/>
          <w:numId w:val="14"/>
        </w:numPr>
        <w:spacing w:line="360" w:lineRule="auto"/>
        <w:jc w:val="both"/>
        <w:rPr>
          <w:rFonts w:ascii="Arial" w:hAnsi="Arial" w:cs="Arial"/>
          <w:sz w:val="24"/>
        </w:rPr>
      </w:pPr>
      <w:r w:rsidRPr="00962177">
        <w:rPr>
          <w:rFonts w:ascii="Arial" w:hAnsi="Arial" w:cs="Arial"/>
          <w:sz w:val="24"/>
        </w:rPr>
        <w:t xml:space="preserve">an oral round (Hearings). </w:t>
      </w:r>
    </w:p>
    <w:p w14:paraId="5858F278" w14:textId="2DE84A7E" w:rsidR="00F778EA" w:rsidRPr="00962177" w:rsidRDefault="003D4E22" w:rsidP="00962177">
      <w:pPr>
        <w:spacing w:line="360" w:lineRule="auto"/>
        <w:jc w:val="both"/>
        <w:rPr>
          <w:rFonts w:ascii="Arial" w:hAnsi="Arial" w:cs="Arial"/>
          <w:sz w:val="24"/>
        </w:rPr>
      </w:pPr>
      <w:r w:rsidRPr="00962177">
        <w:rPr>
          <w:rFonts w:ascii="Arial" w:hAnsi="Arial" w:cs="Arial"/>
          <w:sz w:val="24"/>
        </w:rPr>
        <w:t>After the first oral round (Preliminary Round), a Semi-Final Round, and a Final Round will take place consecutively.</w:t>
      </w:r>
    </w:p>
    <w:p w14:paraId="675AC307" w14:textId="77777777" w:rsidR="003D4E22" w:rsidRPr="006B77B9" w:rsidRDefault="003D4E22" w:rsidP="00962177">
      <w:pPr>
        <w:spacing w:line="360" w:lineRule="auto"/>
        <w:jc w:val="both"/>
        <w:rPr>
          <w:rFonts w:ascii="Arial" w:hAnsi="Arial" w:cs="Arial"/>
          <w:b/>
          <w:bCs/>
          <w:sz w:val="24"/>
        </w:rPr>
      </w:pPr>
      <w:r w:rsidRPr="006B77B9">
        <w:rPr>
          <w:rFonts w:ascii="Arial" w:hAnsi="Arial" w:cs="Arial"/>
          <w:b/>
          <w:bCs/>
          <w:sz w:val="24"/>
        </w:rPr>
        <w:t>Article 5. Case</w:t>
      </w:r>
    </w:p>
    <w:p w14:paraId="1FF8D0CA" w14:textId="45A5324B" w:rsidR="006C02C2" w:rsidRPr="00F778EA" w:rsidRDefault="003D4E22" w:rsidP="00962177">
      <w:pPr>
        <w:spacing w:line="360" w:lineRule="auto"/>
        <w:jc w:val="both"/>
        <w:rPr>
          <w:rFonts w:ascii="Arial" w:hAnsi="Arial" w:cs="Arial"/>
          <w:sz w:val="24"/>
        </w:rPr>
      </w:pPr>
      <w:r w:rsidRPr="006B77B9">
        <w:rPr>
          <w:rFonts w:ascii="Arial" w:hAnsi="Arial" w:cs="Arial"/>
          <w:sz w:val="24"/>
        </w:rPr>
        <w:t xml:space="preserve">Written and oral rounds will be carried out in relation to the hypothetical case, which describes </w:t>
      </w:r>
      <w:r w:rsidR="007F7C6E">
        <w:rPr>
          <w:rFonts w:ascii="Arial" w:hAnsi="Arial" w:cs="Arial"/>
          <w:sz w:val="24"/>
        </w:rPr>
        <w:t xml:space="preserve">the </w:t>
      </w:r>
      <w:r w:rsidRPr="006B77B9">
        <w:rPr>
          <w:rFonts w:ascii="Arial" w:hAnsi="Arial" w:cs="Arial"/>
          <w:sz w:val="24"/>
        </w:rPr>
        <w:t>factual background of the disputed situation.</w:t>
      </w:r>
    </w:p>
    <w:p w14:paraId="07362087" w14:textId="77777777" w:rsidR="003350B2" w:rsidRDefault="003350B2" w:rsidP="00962177">
      <w:pPr>
        <w:spacing w:line="360" w:lineRule="auto"/>
        <w:jc w:val="both"/>
        <w:rPr>
          <w:rFonts w:ascii="Arial" w:hAnsi="Arial" w:cs="Arial"/>
          <w:b/>
          <w:i/>
          <w:sz w:val="24"/>
          <w:u w:val="single"/>
        </w:rPr>
      </w:pPr>
    </w:p>
    <w:p w14:paraId="5AA0FDEF" w14:textId="77777777" w:rsidR="003350B2" w:rsidRDefault="003350B2" w:rsidP="00962177">
      <w:pPr>
        <w:spacing w:line="360" w:lineRule="auto"/>
        <w:jc w:val="both"/>
        <w:rPr>
          <w:rFonts w:ascii="Arial" w:hAnsi="Arial" w:cs="Arial"/>
          <w:b/>
          <w:i/>
          <w:sz w:val="24"/>
          <w:u w:val="single"/>
        </w:rPr>
      </w:pPr>
    </w:p>
    <w:p w14:paraId="34D8182D" w14:textId="122630C2" w:rsidR="0052706C" w:rsidRDefault="003D4E22" w:rsidP="00962177">
      <w:pPr>
        <w:spacing w:line="360" w:lineRule="auto"/>
        <w:jc w:val="both"/>
        <w:rPr>
          <w:rFonts w:ascii="Arial" w:hAnsi="Arial" w:cs="Arial"/>
          <w:b/>
          <w:i/>
          <w:sz w:val="24"/>
        </w:rPr>
      </w:pPr>
      <w:r w:rsidRPr="006B77B9">
        <w:rPr>
          <w:rFonts w:ascii="Arial" w:hAnsi="Arial" w:cs="Arial"/>
          <w:b/>
          <w:i/>
          <w:sz w:val="24"/>
          <w:u w:val="single"/>
        </w:rPr>
        <w:lastRenderedPageBreak/>
        <w:t>Section 2: Written round</w:t>
      </w:r>
    </w:p>
    <w:p w14:paraId="46CE5E41" w14:textId="4BDD172A" w:rsidR="005A2219" w:rsidRPr="00962177" w:rsidRDefault="004E42A7" w:rsidP="00962177">
      <w:pPr>
        <w:spacing w:line="360" w:lineRule="auto"/>
        <w:jc w:val="both"/>
        <w:rPr>
          <w:rFonts w:ascii="Arial" w:hAnsi="Arial" w:cs="Arial"/>
          <w:b/>
          <w:sz w:val="24"/>
        </w:rPr>
      </w:pPr>
      <w:r>
        <w:rPr>
          <w:rFonts w:ascii="Arial" w:hAnsi="Arial" w:cs="Arial"/>
          <w:b/>
          <w:sz w:val="24"/>
        </w:rPr>
        <w:t>Article 6. Outline of argumentation</w:t>
      </w:r>
    </w:p>
    <w:p w14:paraId="10933E47" w14:textId="4D311520" w:rsidR="006C02C2" w:rsidRPr="006B77B9" w:rsidRDefault="003D4E22" w:rsidP="00962177">
      <w:pPr>
        <w:pStyle w:val="ListParagraph"/>
        <w:numPr>
          <w:ilvl w:val="0"/>
          <w:numId w:val="10"/>
        </w:numPr>
        <w:spacing w:line="360" w:lineRule="auto"/>
        <w:ind w:left="360" w:hanging="360"/>
        <w:jc w:val="both"/>
        <w:rPr>
          <w:rFonts w:ascii="Arial" w:hAnsi="Arial" w:cs="Arial"/>
          <w:sz w:val="24"/>
        </w:rPr>
      </w:pPr>
      <w:r w:rsidRPr="006B77B9">
        <w:rPr>
          <w:rFonts w:ascii="Arial" w:hAnsi="Arial" w:cs="Arial"/>
          <w:sz w:val="24"/>
        </w:rPr>
        <w:t xml:space="preserve">Each registered team shall submit two (2) </w:t>
      </w:r>
      <w:r w:rsidR="004E42A7">
        <w:rPr>
          <w:rFonts w:ascii="Arial" w:hAnsi="Arial" w:cs="Arial"/>
          <w:sz w:val="24"/>
        </w:rPr>
        <w:t>outline</w:t>
      </w:r>
      <w:r w:rsidR="00803537">
        <w:rPr>
          <w:rFonts w:ascii="Arial" w:hAnsi="Arial" w:cs="Arial"/>
          <w:sz w:val="24"/>
        </w:rPr>
        <w:t>s</w:t>
      </w:r>
      <w:r w:rsidR="004E42A7">
        <w:rPr>
          <w:rFonts w:ascii="Arial" w:hAnsi="Arial" w:cs="Arial"/>
          <w:sz w:val="24"/>
        </w:rPr>
        <w:t xml:space="preserve"> of argumentation</w:t>
      </w:r>
      <w:r w:rsidRPr="006B77B9">
        <w:rPr>
          <w:rFonts w:ascii="Arial" w:hAnsi="Arial" w:cs="Arial"/>
          <w:sz w:val="24"/>
        </w:rPr>
        <w:t xml:space="preserve"> on behalf of the Applicant and on behalf of the Respondent parties. The </w:t>
      </w:r>
      <w:r w:rsidR="004E42A7">
        <w:rPr>
          <w:rFonts w:ascii="Arial" w:hAnsi="Arial" w:cs="Arial"/>
          <w:sz w:val="24"/>
        </w:rPr>
        <w:t>outline of argumentation</w:t>
      </w:r>
      <w:r w:rsidRPr="006B77B9">
        <w:rPr>
          <w:rFonts w:ascii="Arial" w:hAnsi="Arial" w:cs="Arial"/>
          <w:sz w:val="24"/>
        </w:rPr>
        <w:t xml:space="preserve"> shall be written in English.</w:t>
      </w:r>
    </w:p>
    <w:p w14:paraId="7BC8F17F" w14:textId="77777777" w:rsidR="003D4E22" w:rsidRPr="006B77B9" w:rsidRDefault="003D4E22" w:rsidP="00962177">
      <w:pPr>
        <w:pStyle w:val="ListParagraph"/>
        <w:numPr>
          <w:ilvl w:val="0"/>
          <w:numId w:val="10"/>
        </w:numPr>
        <w:spacing w:line="360" w:lineRule="auto"/>
        <w:ind w:left="360" w:hanging="360"/>
        <w:jc w:val="both"/>
        <w:rPr>
          <w:rFonts w:ascii="Arial" w:hAnsi="Arial" w:cs="Arial"/>
          <w:sz w:val="24"/>
        </w:rPr>
      </w:pPr>
      <w:r w:rsidRPr="006B77B9">
        <w:rPr>
          <w:rFonts w:ascii="Arial" w:hAnsi="Arial" w:cs="Arial"/>
          <w:sz w:val="24"/>
        </w:rPr>
        <w:t>Each team must omit</w:t>
      </w:r>
      <w:r w:rsidRPr="006B77B9">
        <w:rPr>
          <w:rFonts w:ascii="Arial" w:hAnsi="Arial" w:cs="Arial"/>
          <w:b/>
          <w:sz w:val="24"/>
        </w:rPr>
        <w:t xml:space="preserve"> </w:t>
      </w:r>
      <w:r w:rsidRPr="006B77B9">
        <w:rPr>
          <w:rFonts w:ascii="Arial" w:hAnsi="Arial" w:cs="Arial"/>
          <w:sz w:val="24"/>
        </w:rPr>
        <w:t xml:space="preserve">the following references in their </w:t>
      </w:r>
      <w:r w:rsidR="00C45E41">
        <w:rPr>
          <w:rFonts w:ascii="Arial" w:hAnsi="Arial" w:cs="Arial"/>
          <w:sz w:val="24"/>
        </w:rPr>
        <w:t>outline</w:t>
      </w:r>
      <w:r w:rsidRPr="006B77B9">
        <w:rPr>
          <w:rFonts w:ascii="Arial" w:hAnsi="Arial" w:cs="Arial"/>
          <w:sz w:val="24"/>
        </w:rPr>
        <w:t>s</w:t>
      </w:r>
      <w:r w:rsidR="00C45E41">
        <w:rPr>
          <w:rFonts w:ascii="Arial" w:hAnsi="Arial" w:cs="Arial"/>
          <w:sz w:val="24"/>
        </w:rPr>
        <w:t xml:space="preserve"> of argumentation</w:t>
      </w:r>
      <w:r w:rsidRPr="006B77B9">
        <w:rPr>
          <w:rFonts w:ascii="Arial" w:hAnsi="Arial" w:cs="Arial"/>
          <w:sz w:val="24"/>
        </w:rPr>
        <w:t>:</w:t>
      </w:r>
    </w:p>
    <w:p w14:paraId="66E58ED1" w14:textId="11D11A65" w:rsidR="003D4E22" w:rsidRPr="006B77B9" w:rsidRDefault="003D4E22" w:rsidP="00962177">
      <w:pPr>
        <w:numPr>
          <w:ilvl w:val="0"/>
          <w:numId w:val="9"/>
        </w:numPr>
        <w:spacing w:line="240" w:lineRule="auto"/>
        <w:ind w:left="360" w:firstLine="0"/>
        <w:jc w:val="both"/>
        <w:rPr>
          <w:rFonts w:ascii="Arial" w:hAnsi="Arial" w:cs="Arial"/>
          <w:sz w:val="24"/>
        </w:rPr>
      </w:pPr>
      <w:r w:rsidRPr="006B77B9">
        <w:rPr>
          <w:rFonts w:ascii="Arial" w:hAnsi="Arial" w:cs="Arial"/>
          <w:sz w:val="24"/>
        </w:rPr>
        <w:t>The names of team members</w:t>
      </w:r>
      <w:r w:rsidR="00CB6090">
        <w:rPr>
          <w:rFonts w:ascii="Arial" w:hAnsi="Arial" w:cs="Arial"/>
          <w:sz w:val="24"/>
        </w:rPr>
        <w:t>.</w:t>
      </w:r>
    </w:p>
    <w:p w14:paraId="0FA4E788" w14:textId="59AC8748" w:rsidR="003D4E22" w:rsidRPr="006B77B9" w:rsidRDefault="003D4E22" w:rsidP="00962177">
      <w:pPr>
        <w:numPr>
          <w:ilvl w:val="0"/>
          <w:numId w:val="9"/>
        </w:numPr>
        <w:spacing w:line="240" w:lineRule="auto"/>
        <w:ind w:left="360" w:firstLine="0"/>
        <w:jc w:val="both"/>
        <w:rPr>
          <w:rFonts w:ascii="Arial" w:hAnsi="Arial" w:cs="Arial"/>
          <w:sz w:val="24"/>
        </w:rPr>
      </w:pPr>
      <w:r w:rsidRPr="006B77B9">
        <w:rPr>
          <w:rFonts w:ascii="Arial" w:hAnsi="Arial" w:cs="Arial"/>
          <w:sz w:val="24"/>
        </w:rPr>
        <w:t>The members’ and/or the university’s country of residence</w:t>
      </w:r>
      <w:r w:rsidR="00CB6090">
        <w:rPr>
          <w:rFonts w:ascii="Arial" w:hAnsi="Arial" w:cs="Arial"/>
          <w:sz w:val="24"/>
        </w:rPr>
        <w:t>.</w:t>
      </w:r>
    </w:p>
    <w:p w14:paraId="44530CB2" w14:textId="6ADC36E1" w:rsidR="003D4E22" w:rsidRPr="006B77B9" w:rsidRDefault="003D4E22" w:rsidP="00962177">
      <w:pPr>
        <w:numPr>
          <w:ilvl w:val="0"/>
          <w:numId w:val="9"/>
        </w:numPr>
        <w:spacing w:line="240" w:lineRule="auto"/>
        <w:ind w:left="360" w:firstLine="0"/>
        <w:jc w:val="both"/>
        <w:rPr>
          <w:rFonts w:ascii="Arial" w:hAnsi="Arial" w:cs="Arial"/>
          <w:sz w:val="24"/>
        </w:rPr>
      </w:pPr>
      <w:r w:rsidRPr="006B77B9">
        <w:rPr>
          <w:rFonts w:ascii="Arial" w:hAnsi="Arial" w:cs="Arial"/>
          <w:sz w:val="24"/>
        </w:rPr>
        <w:t>Its nationality</w:t>
      </w:r>
      <w:r w:rsidR="00A87D29">
        <w:rPr>
          <w:rFonts w:ascii="Arial" w:hAnsi="Arial" w:cs="Arial"/>
          <w:sz w:val="24"/>
        </w:rPr>
        <w:t>,</w:t>
      </w:r>
      <w:r w:rsidRPr="006B77B9">
        <w:rPr>
          <w:rFonts w:ascii="Arial" w:hAnsi="Arial" w:cs="Arial"/>
          <w:sz w:val="24"/>
        </w:rPr>
        <w:t xml:space="preserve"> and</w:t>
      </w:r>
    </w:p>
    <w:p w14:paraId="411ADCA9" w14:textId="77777777" w:rsidR="00D322EA" w:rsidRDefault="003D4E22" w:rsidP="00962177">
      <w:pPr>
        <w:numPr>
          <w:ilvl w:val="0"/>
          <w:numId w:val="9"/>
        </w:numPr>
        <w:spacing w:line="240" w:lineRule="auto"/>
        <w:ind w:left="360" w:firstLine="0"/>
        <w:jc w:val="both"/>
        <w:rPr>
          <w:rFonts w:ascii="Arial" w:hAnsi="Arial" w:cs="Arial"/>
          <w:sz w:val="24"/>
        </w:rPr>
      </w:pPr>
      <w:r w:rsidRPr="006B77B9">
        <w:rPr>
          <w:rFonts w:ascii="Arial" w:hAnsi="Arial" w:cs="Arial"/>
          <w:sz w:val="24"/>
        </w:rPr>
        <w:t>The name of its university.</w:t>
      </w:r>
    </w:p>
    <w:p w14:paraId="3E900A9F" w14:textId="77777777" w:rsidR="003D4E22" w:rsidRPr="006B77B9" w:rsidRDefault="003D4E22" w:rsidP="00962177">
      <w:pPr>
        <w:spacing w:line="360" w:lineRule="auto"/>
        <w:jc w:val="both"/>
        <w:rPr>
          <w:rFonts w:ascii="Arial" w:hAnsi="Arial" w:cs="Arial"/>
          <w:b/>
          <w:bCs/>
          <w:sz w:val="24"/>
        </w:rPr>
      </w:pPr>
      <w:r w:rsidRPr="006B77B9">
        <w:rPr>
          <w:rFonts w:ascii="Arial" w:hAnsi="Arial" w:cs="Arial"/>
          <w:b/>
          <w:bCs/>
          <w:sz w:val="24"/>
        </w:rPr>
        <w:t>Article 7. Format</w:t>
      </w:r>
    </w:p>
    <w:p w14:paraId="36F45DB0" w14:textId="77777777" w:rsidR="006C02C2" w:rsidRPr="006B77B9" w:rsidRDefault="003D4E22" w:rsidP="00962177">
      <w:pPr>
        <w:pStyle w:val="ListParagraph"/>
        <w:numPr>
          <w:ilvl w:val="0"/>
          <w:numId w:val="8"/>
        </w:numPr>
        <w:spacing w:line="360" w:lineRule="auto"/>
        <w:ind w:left="360" w:hanging="360"/>
        <w:jc w:val="both"/>
        <w:rPr>
          <w:rFonts w:ascii="Arial" w:hAnsi="Arial" w:cs="Arial"/>
          <w:sz w:val="24"/>
        </w:rPr>
      </w:pPr>
      <w:r w:rsidRPr="006B77B9">
        <w:rPr>
          <w:rFonts w:ascii="Arial" w:hAnsi="Arial" w:cs="Arial"/>
          <w:sz w:val="24"/>
        </w:rPr>
        <w:t xml:space="preserve">The </w:t>
      </w:r>
      <w:r w:rsidR="004E42A7">
        <w:rPr>
          <w:rFonts w:ascii="Arial" w:hAnsi="Arial" w:cs="Arial"/>
          <w:sz w:val="24"/>
        </w:rPr>
        <w:t>outline of argumentation</w:t>
      </w:r>
      <w:r w:rsidRPr="006B77B9">
        <w:rPr>
          <w:rFonts w:ascii="Arial" w:hAnsi="Arial" w:cs="Arial"/>
          <w:sz w:val="24"/>
        </w:rPr>
        <w:t xml:space="preserve"> shall be typed on A4 paper (21 cm x 29 3/4 cm), on one side, in font Times New Roman size</w:t>
      </w:r>
      <w:r w:rsidR="006C02C2" w:rsidRPr="006B77B9">
        <w:rPr>
          <w:rFonts w:ascii="Arial" w:hAnsi="Arial" w:cs="Arial"/>
          <w:sz w:val="24"/>
        </w:rPr>
        <w:t xml:space="preserve"> </w:t>
      </w:r>
      <w:r w:rsidRPr="006B77B9">
        <w:rPr>
          <w:rFonts w:ascii="Arial" w:hAnsi="Arial" w:cs="Arial"/>
          <w:sz w:val="24"/>
        </w:rPr>
        <w:t xml:space="preserve">12. This requirement applies to all pages of the </w:t>
      </w:r>
      <w:r w:rsidR="00C45E41">
        <w:rPr>
          <w:rFonts w:ascii="Arial" w:hAnsi="Arial" w:cs="Arial"/>
          <w:sz w:val="24"/>
        </w:rPr>
        <w:t>outline of argumentation</w:t>
      </w:r>
      <w:r w:rsidRPr="006B77B9">
        <w:rPr>
          <w:rFonts w:ascii="Arial" w:hAnsi="Arial" w:cs="Arial"/>
          <w:sz w:val="24"/>
        </w:rPr>
        <w:t>, including the cover page.</w:t>
      </w:r>
    </w:p>
    <w:p w14:paraId="57BB004E" w14:textId="77777777" w:rsidR="006C02C2" w:rsidRPr="006B77B9" w:rsidRDefault="003D4E22" w:rsidP="00962177">
      <w:pPr>
        <w:pStyle w:val="ListParagraph"/>
        <w:numPr>
          <w:ilvl w:val="0"/>
          <w:numId w:val="8"/>
        </w:numPr>
        <w:spacing w:line="360" w:lineRule="auto"/>
        <w:ind w:left="360" w:hanging="360"/>
        <w:jc w:val="both"/>
        <w:rPr>
          <w:rFonts w:ascii="Arial" w:hAnsi="Arial" w:cs="Arial"/>
          <w:sz w:val="24"/>
        </w:rPr>
      </w:pPr>
      <w:r w:rsidRPr="006B77B9">
        <w:rPr>
          <w:rFonts w:ascii="Arial" w:hAnsi="Arial" w:cs="Arial"/>
          <w:sz w:val="24"/>
        </w:rPr>
        <w:t>Each page must have a margin of 2 cm on all sides.</w:t>
      </w:r>
    </w:p>
    <w:p w14:paraId="3C07823C" w14:textId="77777777" w:rsidR="006C02C2" w:rsidRPr="006B77B9" w:rsidRDefault="00C45E41" w:rsidP="00962177">
      <w:pPr>
        <w:pStyle w:val="ListParagraph"/>
        <w:numPr>
          <w:ilvl w:val="0"/>
          <w:numId w:val="8"/>
        </w:numPr>
        <w:spacing w:line="360" w:lineRule="auto"/>
        <w:ind w:left="360" w:hanging="360"/>
        <w:jc w:val="both"/>
        <w:rPr>
          <w:rFonts w:ascii="Arial" w:hAnsi="Arial" w:cs="Arial"/>
          <w:sz w:val="24"/>
        </w:rPr>
      </w:pPr>
      <w:r>
        <w:rPr>
          <w:rFonts w:ascii="Arial" w:hAnsi="Arial" w:cs="Arial"/>
          <w:sz w:val="24"/>
        </w:rPr>
        <w:t>Outline</w:t>
      </w:r>
      <w:r w:rsidR="003D4E22" w:rsidRPr="006B77B9">
        <w:rPr>
          <w:rFonts w:ascii="Arial" w:hAnsi="Arial" w:cs="Arial"/>
          <w:sz w:val="24"/>
        </w:rPr>
        <w:t>s</w:t>
      </w:r>
      <w:r>
        <w:rPr>
          <w:rFonts w:ascii="Arial" w:hAnsi="Arial" w:cs="Arial"/>
          <w:sz w:val="24"/>
        </w:rPr>
        <w:t xml:space="preserve"> of argumentation</w:t>
      </w:r>
      <w:r w:rsidR="003D4E22" w:rsidRPr="006B77B9">
        <w:rPr>
          <w:rFonts w:ascii="Arial" w:hAnsi="Arial" w:cs="Arial"/>
          <w:sz w:val="24"/>
        </w:rPr>
        <w:t xml:space="preserve"> must be continuously page-numbered. </w:t>
      </w:r>
    </w:p>
    <w:p w14:paraId="071BFFBB" w14:textId="77777777" w:rsidR="006C02C2" w:rsidRPr="006B77B9" w:rsidRDefault="003D4E22" w:rsidP="00962177">
      <w:pPr>
        <w:pStyle w:val="ListParagraph"/>
        <w:numPr>
          <w:ilvl w:val="0"/>
          <w:numId w:val="8"/>
        </w:numPr>
        <w:spacing w:line="360" w:lineRule="auto"/>
        <w:ind w:left="360" w:hanging="360"/>
        <w:jc w:val="both"/>
        <w:rPr>
          <w:rFonts w:ascii="Arial" w:hAnsi="Arial" w:cs="Arial"/>
          <w:sz w:val="24"/>
        </w:rPr>
      </w:pPr>
      <w:r w:rsidRPr="006B77B9">
        <w:rPr>
          <w:rFonts w:ascii="Arial" w:hAnsi="Arial" w:cs="Arial"/>
          <w:sz w:val="24"/>
        </w:rPr>
        <w:t xml:space="preserve">The text of the </w:t>
      </w:r>
      <w:r w:rsidR="00C45E41">
        <w:rPr>
          <w:rFonts w:ascii="Arial" w:hAnsi="Arial" w:cs="Arial"/>
          <w:sz w:val="24"/>
        </w:rPr>
        <w:t>outline of argumentation</w:t>
      </w:r>
      <w:r w:rsidRPr="006B77B9">
        <w:rPr>
          <w:rFonts w:ascii="Arial" w:hAnsi="Arial" w:cs="Arial"/>
          <w:sz w:val="24"/>
        </w:rPr>
        <w:t xml:space="preserve"> must be 1.5 spaced.</w:t>
      </w:r>
    </w:p>
    <w:p w14:paraId="582E6ACB" w14:textId="2757FC27" w:rsidR="00775899" w:rsidRPr="00330078" w:rsidRDefault="003D4E22" w:rsidP="00962177">
      <w:pPr>
        <w:pStyle w:val="ListParagraph"/>
        <w:numPr>
          <w:ilvl w:val="0"/>
          <w:numId w:val="8"/>
        </w:numPr>
        <w:spacing w:line="360" w:lineRule="auto"/>
        <w:ind w:left="360" w:hanging="360"/>
        <w:jc w:val="both"/>
        <w:rPr>
          <w:rFonts w:ascii="Arial" w:hAnsi="Arial" w:cs="Arial"/>
          <w:sz w:val="24"/>
        </w:rPr>
      </w:pPr>
      <w:r w:rsidRPr="006B77B9">
        <w:rPr>
          <w:rFonts w:ascii="Arial" w:hAnsi="Arial" w:cs="Arial"/>
          <w:sz w:val="24"/>
        </w:rPr>
        <w:t xml:space="preserve">Each </w:t>
      </w:r>
      <w:r w:rsidR="00C45E41">
        <w:rPr>
          <w:rFonts w:ascii="Arial" w:hAnsi="Arial" w:cs="Arial"/>
          <w:sz w:val="24"/>
        </w:rPr>
        <w:t>outline of argumentation</w:t>
      </w:r>
      <w:r w:rsidRPr="006B77B9">
        <w:rPr>
          <w:rFonts w:ascii="Arial" w:hAnsi="Arial" w:cs="Arial"/>
          <w:sz w:val="24"/>
        </w:rPr>
        <w:t xml:space="preserve"> must not exceed </w:t>
      </w:r>
      <w:r w:rsidR="003B277C">
        <w:rPr>
          <w:rFonts w:ascii="Arial" w:hAnsi="Arial" w:cs="Arial"/>
          <w:sz w:val="24"/>
        </w:rPr>
        <w:t>2</w:t>
      </w:r>
      <w:r w:rsidRPr="006B77B9">
        <w:rPr>
          <w:rFonts w:ascii="Arial" w:hAnsi="Arial" w:cs="Arial"/>
          <w:sz w:val="24"/>
        </w:rPr>
        <w:t>.</w:t>
      </w:r>
      <w:r w:rsidR="00280281">
        <w:rPr>
          <w:rFonts w:ascii="Arial" w:hAnsi="Arial" w:cs="Arial"/>
          <w:sz w:val="24"/>
        </w:rPr>
        <w:t>0</w:t>
      </w:r>
      <w:r w:rsidRPr="006B77B9">
        <w:rPr>
          <w:rFonts w:ascii="Arial" w:hAnsi="Arial" w:cs="Arial"/>
          <w:sz w:val="24"/>
        </w:rPr>
        <w:t>00 words (including footnotes).</w:t>
      </w:r>
    </w:p>
    <w:p w14:paraId="07C3E0FD" w14:textId="77777777" w:rsidR="006C02C2" w:rsidRPr="006B77B9" w:rsidRDefault="006C02C2" w:rsidP="00962177">
      <w:pPr>
        <w:spacing w:line="360" w:lineRule="auto"/>
        <w:jc w:val="both"/>
        <w:rPr>
          <w:rFonts w:ascii="Arial" w:hAnsi="Arial" w:cs="Arial"/>
          <w:b/>
          <w:bCs/>
          <w:sz w:val="24"/>
        </w:rPr>
      </w:pPr>
      <w:r w:rsidRPr="006B77B9">
        <w:rPr>
          <w:rFonts w:ascii="Arial" w:hAnsi="Arial" w:cs="Arial"/>
          <w:b/>
          <w:bCs/>
          <w:sz w:val="24"/>
        </w:rPr>
        <w:t xml:space="preserve">Article 8. Content of </w:t>
      </w:r>
      <w:r w:rsidR="00C45E41">
        <w:rPr>
          <w:rFonts w:ascii="Arial" w:hAnsi="Arial" w:cs="Arial"/>
          <w:b/>
          <w:bCs/>
          <w:sz w:val="24"/>
        </w:rPr>
        <w:t xml:space="preserve">outline of argumentation </w:t>
      </w:r>
    </w:p>
    <w:p w14:paraId="009B0B54" w14:textId="77777777" w:rsidR="006C02C2" w:rsidRPr="006B77B9" w:rsidRDefault="006C02C2" w:rsidP="00962177">
      <w:pPr>
        <w:spacing w:line="360" w:lineRule="auto"/>
        <w:jc w:val="both"/>
        <w:rPr>
          <w:rFonts w:ascii="Arial" w:hAnsi="Arial" w:cs="Arial"/>
          <w:sz w:val="24"/>
        </w:rPr>
      </w:pPr>
      <w:r w:rsidRPr="006B77B9">
        <w:rPr>
          <w:rFonts w:ascii="Arial" w:hAnsi="Arial" w:cs="Arial"/>
          <w:sz w:val="24"/>
        </w:rPr>
        <w:t xml:space="preserve">Each </w:t>
      </w:r>
      <w:r w:rsidR="00C45E41">
        <w:rPr>
          <w:rFonts w:ascii="Arial" w:hAnsi="Arial" w:cs="Arial"/>
          <w:sz w:val="24"/>
        </w:rPr>
        <w:t>outline of argumentation</w:t>
      </w:r>
      <w:r w:rsidRPr="006B77B9">
        <w:rPr>
          <w:rFonts w:ascii="Arial" w:hAnsi="Arial" w:cs="Arial"/>
          <w:sz w:val="24"/>
        </w:rPr>
        <w:t xml:space="preserve"> must have the following sections in the following order:</w:t>
      </w:r>
    </w:p>
    <w:p w14:paraId="570E3895" w14:textId="77777777" w:rsidR="006C02C2" w:rsidRPr="006B77B9" w:rsidRDefault="006C02C2" w:rsidP="00962177">
      <w:pPr>
        <w:numPr>
          <w:ilvl w:val="0"/>
          <w:numId w:val="7"/>
        </w:numPr>
        <w:spacing w:line="240" w:lineRule="auto"/>
        <w:ind w:left="900" w:hanging="540"/>
        <w:jc w:val="both"/>
        <w:rPr>
          <w:rFonts w:ascii="Arial" w:hAnsi="Arial" w:cs="Arial"/>
          <w:sz w:val="24"/>
        </w:rPr>
      </w:pPr>
      <w:r w:rsidRPr="006B77B9">
        <w:rPr>
          <w:rFonts w:ascii="Arial" w:hAnsi="Arial" w:cs="Arial"/>
          <w:sz w:val="24"/>
        </w:rPr>
        <w:t>Cover page (indicating team number, case title and the party on whose behalf the submission is made)</w:t>
      </w:r>
    </w:p>
    <w:p w14:paraId="579D8645" w14:textId="77777777" w:rsidR="006C02C2" w:rsidRPr="006B77B9" w:rsidRDefault="006C02C2" w:rsidP="00962177">
      <w:pPr>
        <w:numPr>
          <w:ilvl w:val="0"/>
          <w:numId w:val="7"/>
        </w:numPr>
        <w:spacing w:line="240" w:lineRule="auto"/>
        <w:ind w:left="900" w:hanging="540"/>
        <w:jc w:val="both"/>
        <w:rPr>
          <w:rFonts w:ascii="Arial" w:hAnsi="Arial" w:cs="Arial"/>
          <w:sz w:val="24"/>
        </w:rPr>
      </w:pPr>
      <w:r w:rsidRPr="006B77B9">
        <w:rPr>
          <w:rFonts w:ascii="Arial" w:hAnsi="Arial" w:cs="Arial"/>
          <w:sz w:val="24"/>
        </w:rPr>
        <w:t>Table of contents (standard Microsoft Word tool to be used)</w:t>
      </w:r>
    </w:p>
    <w:p w14:paraId="5134D7B6" w14:textId="77777777" w:rsidR="006C02C2" w:rsidRPr="006B77B9" w:rsidRDefault="006C02C2" w:rsidP="00962177">
      <w:pPr>
        <w:numPr>
          <w:ilvl w:val="0"/>
          <w:numId w:val="7"/>
        </w:numPr>
        <w:spacing w:line="240" w:lineRule="auto"/>
        <w:ind w:left="900" w:hanging="540"/>
        <w:jc w:val="both"/>
        <w:rPr>
          <w:rFonts w:ascii="Arial" w:hAnsi="Arial" w:cs="Arial"/>
          <w:sz w:val="24"/>
        </w:rPr>
      </w:pPr>
      <w:r w:rsidRPr="006B77B9">
        <w:rPr>
          <w:rFonts w:ascii="Arial" w:hAnsi="Arial" w:cs="Arial"/>
          <w:sz w:val="24"/>
        </w:rPr>
        <w:t>List of abbreviations</w:t>
      </w:r>
    </w:p>
    <w:p w14:paraId="20AF5968" w14:textId="4CBF969F" w:rsidR="00802B21" w:rsidRPr="00B91E2B" w:rsidRDefault="006C02C2" w:rsidP="00962177">
      <w:pPr>
        <w:numPr>
          <w:ilvl w:val="0"/>
          <w:numId w:val="7"/>
        </w:numPr>
        <w:spacing w:line="240" w:lineRule="auto"/>
        <w:ind w:left="900" w:hanging="540"/>
        <w:jc w:val="both"/>
        <w:rPr>
          <w:rFonts w:ascii="Arial" w:hAnsi="Arial" w:cs="Arial"/>
          <w:sz w:val="24"/>
        </w:rPr>
      </w:pPr>
      <w:r w:rsidRPr="00B91E2B">
        <w:rPr>
          <w:rFonts w:ascii="Arial" w:hAnsi="Arial" w:cs="Arial"/>
          <w:sz w:val="24"/>
        </w:rPr>
        <w:t>Summary of arguments</w:t>
      </w:r>
    </w:p>
    <w:p w14:paraId="456FF70D" w14:textId="5E9012C6" w:rsidR="00802B21" w:rsidRPr="005E211A" w:rsidRDefault="006C02C2" w:rsidP="00962177">
      <w:pPr>
        <w:numPr>
          <w:ilvl w:val="0"/>
          <w:numId w:val="7"/>
        </w:numPr>
        <w:spacing w:line="240" w:lineRule="auto"/>
        <w:ind w:left="900" w:hanging="540"/>
        <w:jc w:val="both"/>
        <w:rPr>
          <w:rFonts w:ascii="Arial" w:hAnsi="Arial" w:cs="Arial"/>
          <w:sz w:val="24"/>
        </w:rPr>
      </w:pPr>
      <w:r w:rsidRPr="005E211A">
        <w:rPr>
          <w:rFonts w:ascii="Arial" w:hAnsi="Arial" w:cs="Arial"/>
          <w:sz w:val="24"/>
        </w:rPr>
        <w:t>Submissions</w:t>
      </w:r>
    </w:p>
    <w:p w14:paraId="16F4C2BE" w14:textId="77777777" w:rsidR="006C02C2" w:rsidRPr="006B77B9" w:rsidRDefault="006C02C2" w:rsidP="00962177">
      <w:pPr>
        <w:numPr>
          <w:ilvl w:val="0"/>
          <w:numId w:val="7"/>
        </w:numPr>
        <w:spacing w:line="240" w:lineRule="auto"/>
        <w:ind w:left="900" w:hanging="540"/>
        <w:jc w:val="both"/>
        <w:rPr>
          <w:rFonts w:ascii="Arial" w:hAnsi="Arial" w:cs="Arial"/>
          <w:sz w:val="24"/>
        </w:rPr>
      </w:pPr>
      <w:r w:rsidRPr="006B77B9">
        <w:rPr>
          <w:rFonts w:ascii="Arial" w:hAnsi="Arial" w:cs="Arial"/>
          <w:sz w:val="24"/>
        </w:rPr>
        <w:t>List of sources</w:t>
      </w:r>
    </w:p>
    <w:p w14:paraId="066B61D1" w14:textId="4AFFA950" w:rsidR="0005141D" w:rsidRDefault="0005141D" w:rsidP="00962177">
      <w:pPr>
        <w:spacing w:line="360" w:lineRule="auto"/>
        <w:jc w:val="both"/>
        <w:rPr>
          <w:rFonts w:ascii="Arial" w:hAnsi="Arial" w:cs="Arial"/>
          <w:b/>
          <w:bCs/>
          <w:sz w:val="24"/>
        </w:rPr>
      </w:pPr>
    </w:p>
    <w:p w14:paraId="50D00D30" w14:textId="6857ABEC" w:rsidR="006C02C2" w:rsidRPr="006B77B9" w:rsidRDefault="006C02C2" w:rsidP="00962177">
      <w:pPr>
        <w:spacing w:line="360" w:lineRule="auto"/>
        <w:jc w:val="both"/>
        <w:rPr>
          <w:rFonts w:ascii="Arial" w:hAnsi="Arial" w:cs="Arial"/>
          <w:b/>
          <w:bCs/>
          <w:sz w:val="24"/>
        </w:rPr>
      </w:pPr>
      <w:r w:rsidRPr="006B77B9">
        <w:rPr>
          <w:rFonts w:ascii="Arial" w:hAnsi="Arial" w:cs="Arial"/>
          <w:b/>
          <w:bCs/>
          <w:sz w:val="24"/>
        </w:rPr>
        <w:lastRenderedPageBreak/>
        <w:t>Article 9. Footnotes</w:t>
      </w:r>
    </w:p>
    <w:p w14:paraId="2BE8FE79" w14:textId="581FF557" w:rsidR="006C02C2" w:rsidRPr="0005141D" w:rsidRDefault="003D4E22" w:rsidP="00962177">
      <w:pPr>
        <w:numPr>
          <w:ilvl w:val="0"/>
          <w:numId w:val="6"/>
        </w:numPr>
        <w:spacing w:line="360" w:lineRule="auto"/>
        <w:jc w:val="both"/>
        <w:rPr>
          <w:rFonts w:ascii="Arial" w:hAnsi="Arial" w:cs="Arial"/>
          <w:sz w:val="24"/>
        </w:rPr>
      </w:pPr>
      <w:r w:rsidRPr="0005141D">
        <w:rPr>
          <w:rFonts w:ascii="Arial" w:hAnsi="Arial" w:cs="Arial"/>
          <w:sz w:val="24"/>
        </w:rPr>
        <w:t>Footnotes shall be placed at the bottom of the page in font Times New Roman size 10. Spacing between each footnote shall be 1.</w:t>
      </w:r>
      <w:r w:rsidR="00263A9E" w:rsidRPr="0005141D">
        <w:rPr>
          <w:rFonts w:ascii="Arial" w:hAnsi="Arial" w:cs="Arial"/>
          <w:sz w:val="24"/>
        </w:rPr>
        <w:t>5. Footnotes</w:t>
      </w:r>
      <w:r w:rsidRPr="0005141D">
        <w:rPr>
          <w:rFonts w:ascii="Arial" w:hAnsi="Arial" w:cs="Arial"/>
          <w:sz w:val="24"/>
        </w:rPr>
        <w:t xml:space="preserve"> must be complete and uniform.</w:t>
      </w:r>
    </w:p>
    <w:p w14:paraId="24773C54" w14:textId="77777777" w:rsidR="006C02C2" w:rsidRPr="006B77B9" w:rsidRDefault="006C02C2" w:rsidP="00962177">
      <w:pPr>
        <w:spacing w:line="360" w:lineRule="auto"/>
        <w:jc w:val="both"/>
        <w:rPr>
          <w:rFonts w:ascii="Arial" w:hAnsi="Arial" w:cs="Arial"/>
          <w:b/>
          <w:bCs/>
          <w:sz w:val="24"/>
        </w:rPr>
      </w:pPr>
      <w:r w:rsidRPr="006B77B9">
        <w:rPr>
          <w:rFonts w:ascii="Arial" w:hAnsi="Arial" w:cs="Arial"/>
          <w:b/>
          <w:bCs/>
          <w:sz w:val="24"/>
        </w:rPr>
        <w:t>Article 10. Evaluation</w:t>
      </w:r>
    </w:p>
    <w:p w14:paraId="0D522A3A" w14:textId="2CAC9D14" w:rsidR="006C02C2" w:rsidRPr="006B77B9" w:rsidRDefault="006C02C2" w:rsidP="00962177">
      <w:pPr>
        <w:numPr>
          <w:ilvl w:val="0"/>
          <w:numId w:val="5"/>
        </w:numPr>
        <w:spacing w:line="360" w:lineRule="auto"/>
        <w:jc w:val="both"/>
        <w:rPr>
          <w:rFonts w:ascii="Arial" w:hAnsi="Arial" w:cs="Arial"/>
          <w:sz w:val="24"/>
        </w:rPr>
      </w:pPr>
      <w:r w:rsidRPr="006B77B9">
        <w:rPr>
          <w:rFonts w:ascii="Arial" w:hAnsi="Arial" w:cs="Arial"/>
          <w:sz w:val="24"/>
        </w:rPr>
        <w:t xml:space="preserve">Scores for each </w:t>
      </w:r>
      <w:r w:rsidR="00C45E41">
        <w:rPr>
          <w:rFonts w:ascii="Arial" w:hAnsi="Arial" w:cs="Arial"/>
          <w:sz w:val="24"/>
        </w:rPr>
        <w:t>outline of argumentation</w:t>
      </w:r>
      <w:r w:rsidRPr="006B77B9">
        <w:rPr>
          <w:rFonts w:ascii="Arial" w:hAnsi="Arial" w:cs="Arial"/>
          <w:sz w:val="24"/>
        </w:rPr>
        <w:t xml:space="preserve"> are awarded </w:t>
      </w:r>
      <w:r w:rsidR="006C0782">
        <w:rPr>
          <w:rFonts w:ascii="Arial" w:hAnsi="Arial" w:cs="Arial"/>
          <w:sz w:val="24"/>
        </w:rPr>
        <w:t>a</w:t>
      </w:r>
      <w:r w:rsidRPr="006B77B9">
        <w:rPr>
          <w:rFonts w:ascii="Arial" w:hAnsi="Arial" w:cs="Arial"/>
          <w:sz w:val="24"/>
        </w:rPr>
        <w:t xml:space="preserve"> maximum </w:t>
      </w:r>
      <w:r w:rsidR="006C0782">
        <w:rPr>
          <w:rFonts w:ascii="Arial" w:hAnsi="Arial" w:cs="Arial"/>
          <w:sz w:val="24"/>
        </w:rPr>
        <w:t xml:space="preserve">of </w:t>
      </w:r>
      <w:r w:rsidRPr="006B77B9">
        <w:rPr>
          <w:rFonts w:ascii="Arial" w:hAnsi="Arial" w:cs="Arial"/>
          <w:sz w:val="24"/>
        </w:rPr>
        <w:t xml:space="preserve">100 points. Each written </w:t>
      </w:r>
      <w:r w:rsidR="00C45E41">
        <w:rPr>
          <w:rFonts w:ascii="Arial" w:hAnsi="Arial" w:cs="Arial"/>
          <w:sz w:val="24"/>
        </w:rPr>
        <w:t>outline of argumentation</w:t>
      </w:r>
      <w:r w:rsidRPr="006B77B9">
        <w:rPr>
          <w:rFonts w:ascii="Arial" w:hAnsi="Arial" w:cs="Arial"/>
          <w:sz w:val="24"/>
        </w:rPr>
        <w:t xml:space="preserve"> shall be evaluated based on the following criteria:</w:t>
      </w:r>
    </w:p>
    <w:p w14:paraId="242AA008" w14:textId="77777777" w:rsidR="006C02C2" w:rsidRPr="006B77B9" w:rsidRDefault="006C02C2" w:rsidP="00962177">
      <w:pPr>
        <w:numPr>
          <w:ilvl w:val="0"/>
          <w:numId w:val="4"/>
        </w:numPr>
        <w:spacing w:line="240" w:lineRule="auto"/>
        <w:ind w:left="720" w:hanging="540"/>
        <w:jc w:val="both"/>
        <w:rPr>
          <w:rFonts w:ascii="Arial" w:hAnsi="Arial" w:cs="Arial"/>
          <w:sz w:val="24"/>
        </w:rPr>
      </w:pPr>
      <w:r w:rsidRPr="006B77B9">
        <w:rPr>
          <w:rFonts w:ascii="Arial" w:hAnsi="Arial" w:cs="Arial"/>
          <w:sz w:val="24"/>
        </w:rPr>
        <w:t>Use of facts and legal principles (20 points)</w:t>
      </w:r>
    </w:p>
    <w:p w14:paraId="124A05C9" w14:textId="77777777" w:rsidR="006C02C2" w:rsidRPr="006B77B9" w:rsidRDefault="006C02C2" w:rsidP="00962177">
      <w:pPr>
        <w:numPr>
          <w:ilvl w:val="0"/>
          <w:numId w:val="4"/>
        </w:numPr>
        <w:spacing w:line="240" w:lineRule="auto"/>
        <w:ind w:left="720" w:hanging="540"/>
        <w:jc w:val="both"/>
        <w:rPr>
          <w:rFonts w:ascii="Arial" w:hAnsi="Arial" w:cs="Arial"/>
          <w:sz w:val="24"/>
        </w:rPr>
      </w:pPr>
      <w:r w:rsidRPr="006B77B9">
        <w:rPr>
          <w:rFonts w:ascii="Arial" w:hAnsi="Arial" w:cs="Arial"/>
          <w:sz w:val="24"/>
        </w:rPr>
        <w:t>Use of analysis and logical reasoning (30 points)</w:t>
      </w:r>
    </w:p>
    <w:p w14:paraId="3CCCB04F" w14:textId="77777777" w:rsidR="006C02C2" w:rsidRPr="006B77B9" w:rsidRDefault="006C02C2" w:rsidP="00962177">
      <w:pPr>
        <w:numPr>
          <w:ilvl w:val="0"/>
          <w:numId w:val="4"/>
        </w:numPr>
        <w:spacing w:line="240" w:lineRule="auto"/>
        <w:ind w:left="720" w:hanging="540"/>
        <w:jc w:val="both"/>
        <w:rPr>
          <w:rFonts w:ascii="Arial" w:hAnsi="Arial" w:cs="Arial"/>
          <w:sz w:val="24"/>
        </w:rPr>
      </w:pPr>
      <w:r w:rsidRPr="006B77B9">
        <w:rPr>
          <w:rFonts w:ascii="Arial" w:hAnsi="Arial" w:cs="Arial"/>
          <w:sz w:val="24"/>
        </w:rPr>
        <w:t>Use of international legal instruments and practice (30 points)</w:t>
      </w:r>
    </w:p>
    <w:p w14:paraId="13949AB2" w14:textId="7512C8B3" w:rsidR="006C02C2" w:rsidRPr="006B77B9" w:rsidRDefault="006C02C2" w:rsidP="00962177">
      <w:pPr>
        <w:numPr>
          <w:ilvl w:val="0"/>
          <w:numId w:val="4"/>
        </w:numPr>
        <w:spacing w:line="240" w:lineRule="auto"/>
        <w:ind w:left="720" w:hanging="540"/>
        <w:jc w:val="both"/>
        <w:rPr>
          <w:rFonts w:ascii="Arial" w:hAnsi="Arial" w:cs="Arial"/>
          <w:sz w:val="24"/>
        </w:rPr>
      </w:pPr>
      <w:r w:rsidRPr="006B77B9">
        <w:rPr>
          <w:rFonts w:ascii="Arial" w:hAnsi="Arial" w:cs="Arial"/>
          <w:sz w:val="24"/>
        </w:rPr>
        <w:t>Grammar, style</w:t>
      </w:r>
      <w:r w:rsidR="006C0782">
        <w:rPr>
          <w:rFonts w:ascii="Arial" w:hAnsi="Arial" w:cs="Arial"/>
          <w:sz w:val="24"/>
        </w:rPr>
        <w:t>,</w:t>
      </w:r>
      <w:r w:rsidRPr="006B77B9">
        <w:rPr>
          <w:rFonts w:ascii="Arial" w:hAnsi="Arial" w:cs="Arial"/>
          <w:sz w:val="24"/>
        </w:rPr>
        <w:t xml:space="preserve"> and clarity (20 points)</w:t>
      </w:r>
    </w:p>
    <w:p w14:paraId="4F8E37C1" w14:textId="7FEFE806" w:rsidR="00330078" w:rsidRPr="00C50449" w:rsidRDefault="006C02C2" w:rsidP="00962177">
      <w:pPr>
        <w:numPr>
          <w:ilvl w:val="0"/>
          <w:numId w:val="5"/>
        </w:numPr>
        <w:spacing w:line="360" w:lineRule="auto"/>
        <w:jc w:val="both"/>
        <w:rPr>
          <w:rFonts w:ascii="Arial" w:hAnsi="Arial" w:cs="Arial"/>
          <w:sz w:val="24"/>
        </w:rPr>
      </w:pPr>
      <w:r w:rsidRPr="00C50449">
        <w:rPr>
          <w:rFonts w:ascii="Arial" w:hAnsi="Arial" w:cs="Arial"/>
          <w:sz w:val="24"/>
        </w:rPr>
        <w:t>Violation of provisions of articles 6-10 will lead to deduction of 1 penalty point per violation.</w:t>
      </w:r>
    </w:p>
    <w:p w14:paraId="1DFDBE7B" w14:textId="77777777" w:rsidR="006C02C2" w:rsidRPr="006B77B9" w:rsidRDefault="006C02C2" w:rsidP="00962177">
      <w:pPr>
        <w:spacing w:line="360" w:lineRule="auto"/>
        <w:jc w:val="both"/>
        <w:rPr>
          <w:rFonts w:ascii="Arial" w:hAnsi="Arial" w:cs="Arial"/>
          <w:b/>
          <w:bCs/>
          <w:sz w:val="24"/>
        </w:rPr>
      </w:pPr>
      <w:r w:rsidRPr="006B77B9">
        <w:rPr>
          <w:rFonts w:ascii="Arial" w:hAnsi="Arial" w:cs="Arial"/>
          <w:b/>
          <w:bCs/>
          <w:sz w:val="24"/>
        </w:rPr>
        <w:t>Article 11. Plagiarism</w:t>
      </w:r>
    </w:p>
    <w:p w14:paraId="2A814695" w14:textId="2D5ABB7F" w:rsidR="006B77B9" w:rsidRPr="006B77B9" w:rsidRDefault="006C02C2" w:rsidP="00962177">
      <w:pPr>
        <w:spacing w:line="360" w:lineRule="auto"/>
        <w:jc w:val="both"/>
        <w:rPr>
          <w:rFonts w:ascii="Arial" w:hAnsi="Arial" w:cs="Arial"/>
          <w:sz w:val="24"/>
        </w:rPr>
      </w:pPr>
      <w:r w:rsidRPr="006B77B9">
        <w:rPr>
          <w:rFonts w:ascii="Arial" w:hAnsi="Arial" w:cs="Arial"/>
          <w:sz w:val="24"/>
        </w:rPr>
        <w:t xml:space="preserve">Plagiarism in </w:t>
      </w:r>
      <w:r w:rsidR="00E054F3">
        <w:rPr>
          <w:rFonts w:ascii="Arial" w:hAnsi="Arial" w:cs="Arial"/>
          <w:sz w:val="24"/>
        </w:rPr>
        <w:t xml:space="preserve">the </w:t>
      </w:r>
      <w:r w:rsidR="00C45E41">
        <w:rPr>
          <w:rFonts w:ascii="Arial" w:hAnsi="Arial" w:cs="Arial"/>
          <w:sz w:val="24"/>
        </w:rPr>
        <w:t>outline of argumentation</w:t>
      </w:r>
      <w:r w:rsidRPr="006B77B9">
        <w:rPr>
          <w:rFonts w:ascii="Arial" w:hAnsi="Arial" w:cs="Arial"/>
          <w:sz w:val="24"/>
        </w:rPr>
        <w:t xml:space="preserve"> will be sanctioned with the disqualification of the team. A team’s disqualification is final and irrevocable.</w:t>
      </w:r>
    </w:p>
    <w:p w14:paraId="55B07495" w14:textId="77777777" w:rsidR="00962177" w:rsidRDefault="00962177" w:rsidP="00962177">
      <w:pPr>
        <w:spacing w:line="360" w:lineRule="auto"/>
        <w:jc w:val="both"/>
        <w:rPr>
          <w:rFonts w:ascii="Arial" w:hAnsi="Arial" w:cs="Arial"/>
          <w:b/>
          <w:i/>
          <w:sz w:val="24"/>
          <w:u w:val="single"/>
        </w:rPr>
      </w:pPr>
    </w:p>
    <w:p w14:paraId="7F4702F5" w14:textId="71D00DDB" w:rsidR="006C02C2" w:rsidRPr="006B77B9" w:rsidRDefault="00911B35" w:rsidP="00962177">
      <w:pPr>
        <w:spacing w:line="360" w:lineRule="auto"/>
        <w:jc w:val="both"/>
        <w:rPr>
          <w:rFonts w:ascii="Arial" w:hAnsi="Arial" w:cs="Arial"/>
          <w:b/>
          <w:i/>
          <w:sz w:val="24"/>
        </w:rPr>
      </w:pPr>
      <w:r>
        <w:rPr>
          <w:rFonts w:ascii="Arial" w:hAnsi="Arial" w:cs="Arial"/>
          <w:b/>
          <w:i/>
          <w:sz w:val="24"/>
          <w:u w:val="single"/>
        </w:rPr>
        <w:t>S</w:t>
      </w:r>
      <w:r w:rsidR="006C02C2" w:rsidRPr="006B77B9">
        <w:rPr>
          <w:rFonts w:ascii="Arial" w:hAnsi="Arial" w:cs="Arial"/>
          <w:b/>
          <w:i/>
          <w:sz w:val="24"/>
          <w:u w:val="single"/>
        </w:rPr>
        <w:t>ection 3: Oral Rounds</w:t>
      </w:r>
    </w:p>
    <w:p w14:paraId="62495E8C" w14:textId="6D7552DD" w:rsidR="006C02C2" w:rsidRPr="006B77B9" w:rsidRDefault="006C02C2" w:rsidP="00962177">
      <w:pPr>
        <w:spacing w:line="360" w:lineRule="auto"/>
        <w:jc w:val="both"/>
        <w:rPr>
          <w:rFonts w:ascii="Arial" w:hAnsi="Arial" w:cs="Arial"/>
          <w:b/>
          <w:sz w:val="24"/>
        </w:rPr>
      </w:pPr>
      <w:r w:rsidRPr="006B77B9">
        <w:rPr>
          <w:rFonts w:ascii="Arial" w:hAnsi="Arial" w:cs="Arial"/>
          <w:b/>
          <w:sz w:val="24"/>
        </w:rPr>
        <w:t>Article 12. Selection of the teams</w:t>
      </w:r>
    </w:p>
    <w:p w14:paraId="33BD1047" w14:textId="7883179E" w:rsidR="006C02C2" w:rsidRPr="006B77B9" w:rsidRDefault="006C02C2" w:rsidP="00962177">
      <w:pPr>
        <w:spacing w:line="360" w:lineRule="auto"/>
        <w:jc w:val="both"/>
        <w:rPr>
          <w:rFonts w:ascii="Arial" w:hAnsi="Arial" w:cs="Arial"/>
          <w:sz w:val="24"/>
        </w:rPr>
      </w:pPr>
      <w:r w:rsidRPr="006B77B9">
        <w:rPr>
          <w:rFonts w:ascii="Arial" w:hAnsi="Arial" w:cs="Arial"/>
          <w:sz w:val="24"/>
        </w:rPr>
        <w:t xml:space="preserve">After submission, all </w:t>
      </w:r>
      <w:r w:rsidR="00C45E41">
        <w:rPr>
          <w:rFonts w:ascii="Arial" w:hAnsi="Arial" w:cs="Arial"/>
          <w:sz w:val="24"/>
        </w:rPr>
        <w:t>outlines of argumentation</w:t>
      </w:r>
      <w:r w:rsidRPr="006B77B9">
        <w:rPr>
          <w:rFonts w:ascii="Arial" w:hAnsi="Arial" w:cs="Arial"/>
          <w:sz w:val="24"/>
        </w:rPr>
        <w:t xml:space="preserve"> will be evaluated pursuant to the provisions of section 2 and up to 10</w:t>
      </w:r>
      <w:r w:rsidR="0041458A">
        <w:rPr>
          <w:rFonts w:ascii="Arial" w:hAnsi="Arial" w:cs="Arial"/>
          <w:sz w:val="24"/>
        </w:rPr>
        <w:t xml:space="preserve"> </w:t>
      </w:r>
      <w:r w:rsidRPr="006B77B9">
        <w:rPr>
          <w:rFonts w:ascii="Arial" w:hAnsi="Arial" w:cs="Arial"/>
          <w:sz w:val="24"/>
        </w:rPr>
        <w:t xml:space="preserve">best scoring teams will be invited to compete in </w:t>
      </w:r>
      <w:r w:rsidR="00A93E7C">
        <w:rPr>
          <w:rFonts w:ascii="Arial" w:hAnsi="Arial" w:cs="Arial"/>
          <w:sz w:val="24"/>
        </w:rPr>
        <w:t xml:space="preserve">the </w:t>
      </w:r>
      <w:r w:rsidRPr="006B77B9">
        <w:rPr>
          <w:rFonts w:ascii="Arial" w:hAnsi="Arial" w:cs="Arial"/>
          <w:sz w:val="24"/>
        </w:rPr>
        <w:t>oral rounds.</w:t>
      </w:r>
    </w:p>
    <w:p w14:paraId="140FAAEE" w14:textId="77777777" w:rsidR="006C02C2" w:rsidRPr="006B77B9" w:rsidRDefault="006C02C2" w:rsidP="00962177">
      <w:pPr>
        <w:spacing w:line="360" w:lineRule="auto"/>
        <w:jc w:val="both"/>
        <w:rPr>
          <w:rFonts w:ascii="Arial" w:hAnsi="Arial" w:cs="Arial"/>
          <w:b/>
          <w:bCs/>
          <w:sz w:val="24"/>
        </w:rPr>
      </w:pPr>
      <w:r w:rsidRPr="006B77B9">
        <w:rPr>
          <w:rFonts w:ascii="Arial" w:hAnsi="Arial" w:cs="Arial"/>
          <w:b/>
          <w:bCs/>
          <w:sz w:val="24"/>
        </w:rPr>
        <w:t>Article 13. Presentations</w:t>
      </w:r>
    </w:p>
    <w:p w14:paraId="381D3392" w14:textId="77777777" w:rsidR="006C02C2" w:rsidRPr="006B77B9" w:rsidRDefault="006C02C2" w:rsidP="00962177">
      <w:pPr>
        <w:numPr>
          <w:ilvl w:val="0"/>
          <w:numId w:val="3"/>
        </w:numPr>
        <w:spacing w:line="360" w:lineRule="auto"/>
        <w:ind w:left="360" w:hanging="360"/>
        <w:jc w:val="both"/>
        <w:rPr>
          <w:rFonts w:ascii="Arial" w:hAnsi="Arial" w:cs="Arial"/>
          <w:sz w:val="24"/>
        </w:rPr>
      </w:pPr>
      <w:r w:rsidRPr="006B77B9">
        <w:rPr>
          <w:rFonts w:ascii="Arial" w:hAnsi="Arial" w:cs="Arial"/>
          <w:sz w:val="24"/>
        </w:rPr>
        <w:t>Presentations in preliminary rounds and semi-final rounds will last for 1 hour (25 min. presentation by the applicant, 25 min. presentation by the respondent, 5 min. rebuttal by the applicant, 5 min. rebuttal by the respondent), including the time needed to answer the questions of the judges. The oral arguments shall be presented in English. Per session no team member shall speak for more than 20 minutes.</w:t>
      </w:r>
    </w:p>
    <w:p w14:paraId="45672FAA" w14:textId="5159A064" w:rsidR="006C02C2" w:rsidRDefault="006C02C2" w:rsidP="00962177">
      <w:pPr>
        <w:numPr>
          <w:ilvl w:val="0"/>
          <w:numId w:val="3"/>
        </w:numPr>
        <w:spacing w:line="360" w:lineRule="auto"/>
        <w:ind w:left="360" w:hanging="360"/>
        <w:jc w:val="both"/>
        <w:rPr>
          <w:rFonts w:ascii="Arial" w:hAnsi="Arial" w:cs="Arial"/>
          <w:sz w:val="24"/>
        </w:rPr>
      </w:pPr>
      <w:r w:rsidRPr="0052706C">
        <w:rPr>
          <w:rFonts w:ascii="Arial" w:hAnsi="Arial" w:cs="Arial"/>
          <w:sz w:val="24"/>
        </w:rPr>
        <w:lastRenderedPageBreak/>
        <w:t>Presentations in the final round will last for 1.5 hour (35 min. presentation by the applicant, 35 min. presentation by the respondent, 10 min. rebuttal by the applicant, 10 min. sur-rebuttal by the respondent).</w:t>
      </w:r>
    </w:p>
    <w:p w14:paraId="0F909C03" w14:textId="4A14FE52" w:rsidR="00280281" w:rsidRPr="0052706C" w:rsidRDefault="00280281" w:rsidP="00962177">
      <w:pPr>
        <w:numPr>
          <w:ilvl w:val="0"/>
          <w:numId w:val="3"/>
        </w:numPr>
        <w:spacing w:line="360" w:lineRule="auto"/>
        <w:ind w:left="360" w:hanging="360"/>
        <w:jc w:val="both"/>
        <w:rPr>
          <w:rFonts w:ascii="Arial" w:hAnsi="Arial" w:cs="Arial"/>
          <w:sz w:val="24"/>
        </w:rPr>
      </w:pPr>
      <w:r>
        <w:rPr>
          <w:rFonts w:ascii="Arial" w:hAnsi="Arial" w:cs="Arial"/>
          <w:sz w:val="24"/>
        </w:rPr>
        <w:t xml:space="preserve">Format for the oral rounds is subject to change with the decision of the organizers. </w:t>
      </w:r>
    </w:p>
    <w:p w14:paraId="229C706A" w14:textId="77777777" w:rsidR="006C02C2" w:rsidRPr="006B77B9" w:rsidRDefault="006C02C2" w:rsidP="00962177">
      <w:pPr>
        <w:spacing w:line="360" w:lineRule="auto"/>
        <w:jc w:val="both"/>
        <w:rPr>
          <w:rFonts w:ascii="Arial" w:hAnsi="Arial" w:cs="Arial"/>
          <w:b/>
          <w:bCs/>
          <w:sz w:val="24"/>
        </w:rPr>
      </w:pPr>
      <w:r w:rsidRPr="006B77B9">
        <w:rPr>
          <w:rFonts w:ascii="Arial" w:hAnsi="Arial" w:cs="Arial"/>
          <w:b/>
          <w:bCs/>
          <w:sz w:val="24"/>
        </w:rPr>
        <w:t>Article 14. Qualification</w:t>
      </w:r>
    </w:p>
    <w:p w14:paraId="66915C4F" w14:textId="77777777" w:rsidR="006C02C2" w:rsidRPr="006B77B9" w:rsidRDefault="006C02C2" w:rsidP="00962177">
      <w:pPr>
        <w:numPr>
          <w:ilvl w:val="0"/>
          <w:numId w:val="2"/>
        </w:numPr>
        <w:spacing w:line="360" w:lineRule="auto"/>
        <w:ind w:left="360" w:hanging="360"/>
        <w:jc w:val="both"/>
        <w:rPr>
          <w:rFonts w:ascii="Arial" w:hAnsi="Arial" w:cs="Arial"/>
          <w:sz w:val="24"/>
        </w:rPr>
      </w:pPr>
      <w:r w:rsidRPr="006B77B9">
        <w:rPr>
          <w:rFonts w:ascii="Arial" w:hAnsi="Arial" w:cs="Arial"/>
          <w:sz w:val="24"/>
        </w:rPr>
        <w:t>All teams will plead at least twice in the preliminary rounds (once on behalf of the applicant and once on behalf of the respondent).</w:t>
      </w:r>
    </w:p>
    <w:p w14:paraId="718F3FAD" w14:textId="77777777" w:rsidR="006C02C2" w:rsidRPr="006B77B9" w:rsidRDefault="006C02C2" w:rsidP="00962177">
      <w:pPr>
        <w:numPr>
          <w:ilvl w:val="0"/>
          <w:numId w:val="2"/>
        </w:numPr>
        <w:spacing w:line="360" w:lineRule="auto"/>
        <w:ind w:left="360" w:hanging="360"/>
        <w:jc w:val="both"/>
        <w:rPr>
          <w:rFonts w:ascii="Arial" w:hAnsi="Arial" w:cs="Arial"/>
          <w:sz w:val="24"/>
        </w:rPr>
      </w:pPr>
      <w:r w:rsidRPr="006B77B9">
        <w:rPr>
          <w:rFonts w:ascii="Arial" w:hAnsi="Arial" w:cs="Arial"/>
          <w:sz w:val="24"/>
        </w:rPr>
        <w:t>Four best scoring teams from the preliminary rounds will compete in the semi-final rounds.</w:t>
      </w:r>
    </w:p>
    <w:p w14:paraId="2B39D606" w14:textId="2A1F1760" w:rsidR="006C02C2" w:rsidRPr="0052706C" w:rsidRDefault="006C02C2" w:rsidP="00962177">
      <w:pPr>
        <w:numPr>
          <w:ilvl w:val="0"/>
          <w:numId w:val="2"/>
        </w:numPr>
        <w:spacing w:line="360" w:lineRule="auto"/>
        <w:ind w:left="360" w:hanging="360"/>
        <w:jc w:val="both"/>
        <w:rPr>
          <w:rFonts w:ascii="Arial" w:hAnsi="Arial" w:cs="Arial"/>
          <w:sz w:val="24"/>
        </w:rPr>
      </w:pPr>
      <w:r w:rsidRPr="0052706C">
        <w:rPr>
          <w:rFonts w:ascii="Arial" w:hAnsi="Arial" w:cs="Arial"/>
          <w:sz w:val="24"/>
        </w:rPr>
        <w:t>One best scoring team from each semi-final round will advance to the final round.</w:t>
      </w:r>
    </w:p>
    <w:p w14:paraId="64D46943" w14:textId="77777777" w:rsidR="006C02C2" w:rsidRPr="006B77B9" w:rsidRDefault="006C02C2" w:rsidP="00962177">
      <w:pPr>
        <w:spacing w:line="360" w:lineRule="auto"/>
        <w:jc w:val="both"/>
        <w:rPr>
          <w:rFonts w:ascii="Arial" w:hAnsi="Arial" w:cs="Arial"/>
          <w:b/>
          <w:bCs/>
          <w:sz w:val="24"/>
        </w:rPr>
      </w:pPr>
      <w:r w:rsidRPr="006B77B9">
        <w:rPr>
          <w:rFonts w:ascii="Arial" w:hAnsi="Arial" w:cs="Arial"/>
          <w:b/>
          <w:bCs/>
          <w:sz w:val="24"/>
        </w:rPr>
        <w:t>Article 15. Evaluation</w:t>
      </w:r>
    </w:p>
    <w:p w14:paraId="7F9A2A91" w14:textId="30834F1F" w:rsidR="00F778EA" w:rsidRDefault="006C02C2" w:rsidP="00962177">
      <w:pPr>
        <w:spacing w:line="360" w:lineRule="auto"/>
        <w:jc w:val="both"/>
        <w:rPr>
          <w:rFonts w:ascii="Arial" w:hAnsi="Arial" w:cs="Arial"/>
          <w:b/>
          <w:bCs/>
          <w:sz w:val="24"/>
        </w:rPr>
      </w:pPr>
      <w:r w:rsidRPr="006B77B9">
        <w:rPr>
          <w:rFonts w:ascii="Arial" w:hAnsi="Arial" w:cs="Arial"/>
          <w:sz w:val="24"/>
        </w:rPr>
        <w:t xml:space="preserve">Evaluation in the oral rounds will be based on the same scoring and criteria, as applied in </w:t>
      </w:r>
      <w:r w:rsidR="009231C4">
        <w:rPr>
          <w:rFonts w:ascii="Arial" w:hAnsi="Arial" w:cs="Arial"/>
          <w:sz w:val="24"/>
        </w:rPr>
        <w:t xml:space="preserve">the </w:t>
      </w:r>
      <w:r w:rsidRPr="006B77B9">
        <w:rPr>
          <w:rFonts w:ascii="Arial" w:hAnsi="Arial" w:cs="Arial"/>
          <w:sz w:val="24"/>
        </w:rPr>
        <w:t>written rounds.</w:t>
      </w:r>
    </w:p>
    <w:p w14:paraId="585FE68C" w14:textId="77777777" w:rsidR="006C02C2" w:rsidRPr="006B77B9" w:rsidRDefault="006C02C2" w:rsidP="00962177">
      <w:pPr>
        <w:spacing w:line="360" w:lineRule="auto"/>
        <w:jc w:val="both"/>
        <w:rPr>
          <w:rFonts w:ascii="Arial" w:hAnsi="Arial" w:cs="Arial"/>
          <w:b/>
          <w:bCs/>
          <w:sz w:val="24"/>
        </w:rPr>
      </w:pPr>
      <w:r w:rsidRPr="006B77B9">
        <w:rPr>
          <w:rFonts w:ascii="Arial" w:hAnsi="Arial" w:cs="Arial"/>
          <w:b/>
          <w:bCs/>
          <w:sz w:val="24"/>
        </w:rPr>
        <w:t>Article 16. Awards</w:t>
      </w:r>
    </w:p>
    <w:p w14:paraId="721C7C05" w14:textId="11647196" w:rsidR="006C02C2" w:rsidRPr="006B77B9" w:rsidRDefault="006C02C2" w:rsidP="00962177">
      <w:pPr>
        <w:spacing w:line="360" w:lineRule="auto"/>
        <w:jc w:val="both"/>
        <w:rPr>
          <w:rFonts w:ascii="Arial" w:hAnsi="Arial" w:cs="Arial"/>
          <w:sz w:val="24"/>
        </w:rPr>
      </w:pPr>
      <w:r w:rsidRPr="006B77B9">
        <w:rPr>
          <w:rFonts w:ascii="Arial" w:hAnsi="Arial" w:cs="Arial"/>
          <w:sz w:val="24"/>
        </w:rPr>
        <w:t>The following awards will be given after the final round</w:t>
      </w:r>
      <w:r w:rsidR="005129ED">
        <w:rPr>
          <w:rFonts w:ascii="Arial" w:hAnsi="Arial" w:cs="Arial"/>
          <w:sz w:val="24"/>
        </w:rPr>
        <w:t xml:space="preserve"> to</w:t>
      </w:r>
      <w:r w:rsidRPr="006B77B9">
        <w:rPr>
          <w:rFonts w:ascii="Arial" w:hAnsi="Arial" w:cs="Arial"/>
          <w:sz w:val="24"/>
        </w:rPr>
        <w:t>:</w:t>
      </w:r>
    </w:p>
    <w:p w14:paraId="49CED2FD" w14:textId="77777777" w:rsidR="006C02C2" w:rsidRPr="006B77B9" w:rsidRDefault="006C02C2" w:rsidP="00962177">
      <w:pPr>
        <w:numPr>
          <w:ilvl w:val="0"/>
          <w:numId w:val="1"/>
        </w:numPr>
        <w:spacing w:line="240" w:lineRule="auto"/>
        <w:ind w:hanging="157"/>
        <w:jc w:val="both"/>
        <w:rPr>
          <w:rFonts w:ascii="Arial" w:hAnsi="Arial" w:cs="Arial"/>
          <w:sz w:val="24"/>
        </w:rPr>
      </w:pPr>
      <w:r w:rsidRPr="006B77B9">
        <w:rPr>
          <w:rFonts w:ascii="Arial" w:hAnsi="Arial" w:cs="Arial"/>
          <w:sz w:val="24"/>
        </w:rPr>
        <w:t>The winner team;</w:t>
      </w:r>
    </w:p>
    <w:p w14:paraId="1E810177" w14:textId="77777777" w:rsidR="006C02C2" w:rsidRPr="006B77B9" w:rsidRDefault="006C02C2" w:rsidP="00962177">
      <w:pPr>
        <w:numPr>
          <w:ilvl w:val="0"/>
          <w:numId w:val="1"/>
        </w:numPr>
        <w:spacing w:line="240" w:lineRule="auto"/>
        <w:ind w:hanging="157"/>
        <w:jc w:val="both"/>
        <w:rPr>
          <w:rFonts w:ascii="Arial" w:hAnsi="Arial" w:cs="Arial"/>
          <w:sz w:val="24"/>
        </w:rPr>
      </w:pPr>
      <w:r w:rsidRPr="006B77B9">
        <w:rPr>
          <w:rFonts w:ascii="Arial" w:hAnsi="Arial" w:cs="Arial"/>
          <w:sz w:val="24"/>
        </w:rPr>
        <w:t>The runner-up team;</w:t>
      </w:r>
    </w:p>
    <w:p w14:paraId="5621E5A1" w14:textId="77777777" w:rsidR="006C02C2" w:rsidRPr="006B77B9" w:rsidRDefault="006C02C2" w:rsidP="00962177">
      <w:pPr>
        <w:numPr>
          <w:ilvl w:val="0"/>
          <w:numId w:val="1"/>
        </w:numPr>
        <w:spacing w:line="240" w:lineRule="auto"/>
        <w:ind w:hanging="157"/>
        <w:jc w:val="both"/>
        <w:rPr>
          <w:rFonts w:ascii="Arial" w:hAnsi="Arial" w:cs="Arial"/>
          <w:sz w:val="24"/>
        </w:rPr>
      </w:pPr>
      <w:r w:rsidRPr="006B77B9">
        <w:rPr>
          <w:rFonts w:ascii="Arial" w:hAnsi="Arial" w:cs="Arial"/>
          <w:sz w:val="24"/>
        </w:rPr>
        <w:t xml:space="preserve">The best speaker. </w:t>
      </w:r>
    </w:p>
    <w:p w14:paraId="6D73428D" w14:textId="77777777" w:rsidR="00500729" w:rsidRPr="000D0CC2" w:rsidRDefault="00500729" w:rsidP="00962177">
      <w:pPr>
        <w:spacing w:line="360" w:lineRule="auto"/>
        <w:jc w:val="both"/>
        <w:rPr>
          <w:rFonts w:ascii="Arial" w:hAnsi="Arial" w:cs="Arial"/>
          <w:sz w:val="24"/>
          <w:lang w:val="en-GB"/>
        </w:rPr>
      </w:pPr>
    </w:p>
    <w:sectPr w:rsidR="00500729" w:rsidRPr="000D0CC2" w:rsidSect="00804096">
      <w:headerReference w:type="default" r:id="rId9"/>
      <w:footerReference w:type="default" r:id="rId10"/>
      <w:pgSz w:w="12240" w:h="15840"/>
      <w:pgMar w:top="1100" w:right="740" w:bottom="1200" w:left="160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FFD629" w14:textId="77777777" w:rsidR="00D77EE7" w:rsidRDefault="00D77EE7" w:rsidP="003D4E22">
      <w:pPr>
        <w:spacing w:after="0" w:line="240" w:lineRule="auto"/>
      </w:pPr>
      <w:r>
        <w:separator/>
      </w:r>
    </w:p>
  </w:endnote>
  <w:endnote w:type="continuationSeparator" w:id="0">
    <w:p w14:paraId="671576A0" w14:textId="77777777" w:rsidR="00D77EE7" w:rsidRDefault="00D77EE7" w:rsidP="003D4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altName w:val="Arial"/>
    <w:charset w:val="00"/>
    <w:family w:val="swiss"/>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3245B" w14:textId="77777777" w:rsidR="003D4E22" w:rsidRDefault="0043667C">
    <w:pPr>
      <w:pStyle w:val="BodyText"/>
      <w:spacing w:line="14" w:lineRule="auto"/>
      <w:rPr>
        <w:sz w:val="20"/>
      </w:rPr>
    </w:pPr>
    <w:r>
      <w:rPr>
        <w:noProof/>
        <w:lang w:val="en-GB" w:eastAsia="en-GB"/>
      </w:rPr>
      <mc:AlternateContent>
        <mc:Choice Requires="wps">
          <w:drawing>
            <wp:anchor distT="0" distB="0" distL="114300" distR="114300" simplePos="0" relativeHeight="251657728" behindDoc="1" locked="0" layoutInCell="1" allowOverlap="1" wp14:anchorId="5C7A8B76" wp14:editId="64450648">
              <wp:simplePos x="0" y="0"/>
              <wp:positionH relativeFrom="page">
                <wp:posOffset>7125970</wp:posOffset>
              </wp:positionH>
              <wp:positionV relativeFrom="page">
                <wp:posOffset>9283700</wp:posOffset>
              </wp:positionV>
              <wp:extent cx="147320" cy="165735"/>
              <wp:effectExtent l="1270" t="0" r="381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EDEE2" w14:textId="15F8DD17" w:rsidR="003D4E22" w:rsidRDefault="00D249A7">
                          <w:pPr>
                            <w:pStyle w:val="BodyText"/>
                            <w:spacing w:line="245" w:lineRule="exact"/>
                            <w:ind w:left="60"/>
                          </w:pPr>
                          <w:r>
                            <w:fldChar w:fldCharType="begin"/>
                          </w:r>
                          <w:r>
                            <w:instrText xml:space="preserve"> PAGE </w:instrText>
                          </w:r>
                          <w:r>
                            <w:fldChar w:fldCharType="separate"/>
                          </w:r>
                          <w:r w:rsidR="00E01265">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7A8B76" id="_x0000_t202" coordsize="21600,21600" o:spt="202" path="m,l,21600r21600,l21600,xe">
              <v:stroke joinstyle="miter"/>
              <v:path gradientshapeok="t" o:connecttype="rect"/>
            </v:shapetype>
            <v:shape id="Text Box 5" o:spid="_x0000_s1026" type="#_x0000_t202" style="position:absolute;margin-left:561.1pt;margin-top:731pt;width:11.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" filled="f" stroked="f">
              <v:textbox inset="0,0,0,0">
                <w:txbxContent>
                  <w:p w14:paraId="470EDEE2" w14:textId="15F8DD17" w:rsidR="003D4E22" w:rsidRDefault="00D249A7">
                    <w:pPr>
                      <w:pStyle w:val="BodyText"/>
                      <w:spacing w:line="245" w:lineRule="exact"/>
                      <w:ind w:left="60"/>
                    </w:pPr>
                    <w:r>
                      <w:fldChar w:fldCharType="begin"/>
                    </w:r>
                    <w:r>
                      <w:instrText xml:space="preserve"> PAGE </w:instrText>
                    </w:r>
                    <w:r>
                      <w:fldChar w:fldCharType="separate"/>
                    </w:r>
                    <w:r w:rsidR="00E01265">
                      <w:rPr>
                        <w:noProof/>
                      </w:rPr>
                      <w:t>1</w:t>
                    </w:r>
                    <w:r>
                      <w:rPr>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4BE7FE" w14:textId="77777777" w:rsidR="00D77EE7" w:rsidRDefault="00D77EE7" w:rsidP="003D4E22">
      <w:pPr>
        <w:spacing w:after="0" w:line="240" w:lineRule="auto"/>
      </w:pPr>
      <w:r>
        <w:separator/>
      </w:r>
    </w:p>
  </w:footnote>
  <w:footnote w:type="continuationSeparator" w:id="0">
    <w:p w14:paraId="7EEE0583" w14:textId="77777777" w:rsidR="00D77EE7" w:rsidRDefault="00D77EE7" w:rsidP="003D4E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700A9" w14:textId="77777777" w:rsidR="00D12313" w:rsidRDefault="00D12313">
    <w:pPr>
      <w:pStyle w:val="Header"/>
    </w:pPr>
  </w:p>
  <w:p w14:paraId="4EB13926" w14:textId="612AE53B" w:rsidR="00D12313" w:rsidRDefault="00D123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07337"/>
    <w:multiLevelType w:val="hybridMultilevel"/>
    <w:tmpl w:val="7D46618A"/>
    <w:lvl w:ilvl="0" w:tplc="8A127706">
      <w:start w:val="1"/>
      <w:numFmt w:val="decimal"/>
      <w:lvlText w:val="%1."/>
      <w:lvlJc w:val="left"/>
      <w:pPr>
        <w:ind w:left="102" w:hanging="228"/>
      </w:pPr>
      <w:rPr>
        <w:rFonts w:ascii="Arial" w:eastAsiaTheme="minorHAnsi" w:hAnsi="Arial" w:cs="Arial"/>
        <w:w w:val="100"/>
        <w:sz w:val="22"/>
        <w:szCs w:val="22"/>
        <w:lang w:val="en-US" w:eastAsia="en-US" w:bidi="ar-SA"/>
      </w:rPr>
    </w:lvl>
    <w:lvl w:ilvl="1" w:tplc="00D41240">
      <w:numFmt w:val="bullet"/>
      <w:lvlText w:val="•"/>
      <w:lvlJc w:val="left"/>
      <w:pPr>
        <w:ind w:left="1080" w:hanging="228"/>
      </w:pPr>
      <w:rPr>
        <w:rFonts w:hint="default"/>
        <w:lang w:val="en-US" w:eastAsia="en-US" w:bidi="ar-SA"/>
      </w:rPr>
    </w:lvl>
    <w:lvl w:ilvl="2" w:tplc="A042B108">
      <w:numFmt w:val="bullet"/>
      <w:lvlText w:val="•"/>
      <w:lvlJc w:val="left"/>
      <w:pPr>
        <w:ind w:left="2060" w:hanging="228"/>
      </w:pPr>
      <w:rPr>
        <w:rFonts w:hint="default"/>
        <w:lang w:val="en-US" w:eastAsia="en-US" w:bidi="ar-SA"/>
      </w:rPr>
    </w:lvl>
    <w:lvl w:ilvl="3" w:tplc="F8A2020A">
      <w:numFmt w:val="bullet"/>
      <w:lvlText w:val="•"/>
      <w:lvlJc w:val="left"/>
      <w:pPr>
        <w:ind w:left="3040" w:hanging="228"/>
      </w:pPr>
      <w:rPr>
        <w:rFonts w:hint="default"/>
        <w:lang w:val="en-US" w:eastAsia="en-US" w:bidi="ar-SA"/>
      </w:rPr>
    </w:lvl>
    <w:lvl w:ilvl="4" w:tplc="BC209FF8">
      <w:numFmt w:val="bullet"/>
      <w:lvlText w:val="•"/>
      <w:lvlJc w:val="left"/>
      <w:pPr>
        <w:ind w:left="4020" w:hanging="228"/>
      </w:pPr>
      <w:rPr>
        <w:rFonts w:hint="default"/>
        <w:lang w:val="en-US" w:eastAsia="en-US" w:bidi="ar-SA"/>
      </w:rPr>
    </w:lvl>
    <w:lvl w:ilvl="5" w:tplc="5B3CA06E">
      <w:numFmt w:val="bullet"/>
      <w:lvlText w:val="•"/>
      <w:lvlJc w:val="left"/>
      <w:pPr>
        <w:ind w:left="5000" w:hanging="228"/>
      </w:pPr>
      <w:rPr>
        <w:rFonts w:hint="default"/>
        <w:lang w:val="en-US" w:eastAsia="en-US" w:bidi="ar-SA"/>
      </w:rPr>
    </w:lvl>
    <w:lvl w:ilvl="6" w:tplc="37480C22">
      <w:numFmt w:val="bullet"/>
      <w:lvlText w:val="•"/>
      <w:lvlJc w:val="left"/>
      <w:pPr>
        <w:ind w:left="5980" w:hanging="228"/>
      </w:pPr>
      <w:rPr>
        <w:rFonts w:hint="default"/>
        <w:lang w:val="en-US" w:eastAsia="en-US" w:bidi="ar-SA"/>
      </w:rPr>
    </w:lvl>
    <w:lvl w:ilvl="7" w:tplc="C64A8E5A">
      <w:numFmt w:val="bullet"/>
      <w:lvlText w:val="•"/>
      <w:lvlJc w:val="left"/>
      <w:pPr>
        <w:ind w:left="6960" w:hanging="228"/>
      </w:pPr>
      <w:rPr>
        <w:rFonts w:hint="default"/>
        <w:lang w:val="en-US" w:eastAsia="en-US" w:bidi="ar-SA"/>
      </w:rPr>
    </w:lvl>
    <w:lvl w:ilvl="8" w:tplc="8D28B8BC">
      <w:numFmt w:val="bullet"/>
      <w:lvlText w:val="•"/>
      <w:lvlJc w:val="left"/>
      <w:pPr>
        <w:ind w:left="7940" w:hanging="228"/>
      </w:pPr>
      <w:rPr>
        <w:rFonts w:hint="default"/>
        <w:lang w:val="en-US" w:eastAsia="en-US" w:bidi="ar-SA"/>
      </w:rPr>
    </w:lvl>
  </w:abstractNum>
  <w:abstractNum w:abstractNumId="1" w15:restartNumberingAfterBreak="0">
    <w:nsid w:val="06A17756"/>
    <w:multiLevelType w:val="hybridMultilevel"/>
    <w:tmpl w:val="8D5A410A"/>
    <w:lvl w:ilvl="0" w:tplc="7A64DB90">
      <w:start w:val="1"/>
      <w:numFmt w:val="lowerRoman"/>
      <w:lvlText w:val="(%1)"/>
      <w:lvlJc w:val="left"/>
      <w:pPr>
        <w:ind w:left="337" w:hanging="236"/>
      </w:pPr>
      <w:rPr>
        <w:rFonts w:ascii="Carlito" w:eastAsia="Carlito" w:hAnsi="Carlito" w:cs="Carlito" w:hint="default"/>
        <w:spacing w:val="-1"/>
        <w:w w:val="100"/>
        <w:sz w:val="22"/>
        <w:szCs w:val="22"/>
        <w:lang w:val="en-US" w:eastAsia="en-US" w:bidi="ar-SA"/>
      </w:rPr>
    </w:lvl>
    <w:lvl w:ilvl="1" w:tplc="9C923C12">
      <w:numFmt w:val="bullet"/>
      <w:lvlText w:val="•"/>
      <w:lvlJc w:val="left"/>
      <w:pPr>
        <w:ind w:left="1296" w:hanging="236"/>
      </w:pPr>
      <w:rPr>
        <w:rFonts w:hint="default"/>
        <w:lang w:val="en-US" w:eastAsia="en-US" w:bidi="ar-SA"/>
      </w:rPr>
    </w:lvl>
    <w:lvl w:ilvl="2" w:tplc="D06EA642">
      <w:numFmt w:val="bullet"/>
      <w:lvlText w:val="•"/>
      <w:lvlJc w:val="left"/>
      <w:pPr>
        <w:ind w:left="2252" w:hanging="236"/>
      </w:pPr>
      <w:rPr>
        <w:rFonts w:hint="default"/>
        <w:lang w:val="en-US" w:eastAsia="en-US" w:bidi="ar-SA"/>
      </w:rPr>
    </w:lvl>
    <w:lvl w:ilvl="3" w:tplc="E43C88C6">
      <w:numFmt w:val="bullet"/>
      <w:lvlText w:val="•"/>
      <w:lvlJc w:val="left"/>
      <w:pPr>
        <w:ind w:left="3208" w:hanging="236"/>
      </w:pPr>
      <w:rPr>
        <w:rFonts w:hint="default"/>
        <w:lang w:val="en-US" w:eastAsia="en-US" w:bidi="ar-SA"/>
      </w:rPr>
    </w:lvl>
    <w:lvl w:ilvl="4" w:tplc="75D86AA0">
      <w:numFmt w:val="bullet"/>
      <w:lvlText w:val="•"/>
      <w:lvlJc w:val="left"/>
      <w:pPr>
        <w:ind w:left="4164" w:hanging="236"/>
      </w:pPr>
      <w:rPr>
        <w:rFonts w:hint="default"/>
        <w:lang w:val="en-US" w:eastAsia="en-US" w:bidi="ar-SA"/>
      </w:rPr>
    </w:lvl>
    <w:lvl w:ilvl="5" w:tplc="1750DEEE">
      <w:numFmt w:val="bullet"/>
      <w:lvlText w:val="•"/>
      <w:lvlJc w:val="left"/>
      <w:pPr>
        <w:ind w:left="5120" w:hanging="236"/>
      </w:pPr>
      <w:rPr>
        <w:rFonts w:hint="default"/>
        <w:lang w:val="en-US" w:eastAsia="en-US" w:bidi="ar-SA"/>
      </w:rPr>
    </w:lvl>
    <w:lvl w:ilvl="6" w:tplc="CB087D02">
      <w:numFmt w:val="bullet"/>
      <w:lvlText w:val="•"/>
      <w:lvlJc w:val="left"/>
      <w:pPr>
        <w:ind w:left="6076" w:hanging="236"/>
      </w:pPr>
      <w:rPr>
        <w:rFonts w:hint="default"/>
        <w:lang w:val="en-US" w:eastAsia="en-US" w:bidi="ar-SA"/>
      </w:rPr>
    </w:lvl>
    <w:lvl w:ilvl="7" w:tplc="182CC266">
      <w:numFmt w:val="bullet"/>
      <w:lvlText w:val="•"/>
      <w:lvlJc w:val="left"/>
      <w:pPr>
        <w:ind w:left="7032" w:hanging="236"/>
      </w:pPr>
      <w:rPr>
        <w:rFonts w:hint="default"/>
        <w:lang w:val="en-US" w:eastAsia="en-US" w:bidi="ar-SA"/>
      </w:rPr>
    </w:lvl>
    <w:lvl w:ilvl="8" w:tplc="4FF84AE6">
      <w:numFmt w:val="bullet"/>
      <w:lvlText w:val="•"/>
      <w:lvlJc w:val="left"/>
      <w:pPr>
        <w:ind w:left="7988" w:hanging="236"/>
      </w:pPr>
      <w:rPr>
        <w:rFonts w:hint="default"/>
        <w:lang w:val="en-US" w:eastAsia="en-US" w:bidi="ar-SA"/>
      </w:rPr>
    </w:lvl>
  </w:abstractNum>
  <w:abstractNum w:abstractNumId="2" w15:restartNumberingAfterBreak="0">
    <w:nsid w:val="070F038D"/>
    <w:multiLevelType w:val="hybridMultilevel"/>
    <w:tmpl w:val="C868D53E"/>
    <w:lvl w:ilvl="0" w:tplc="34C843BE">
      <w:start w:val="1"/>
      <w:numFmt w:val="lowerRoman"/>
      <w:lvlText w:val="(%1)"/>
      <w:lvlJc w:val="left"/>
      <w:pPr>
        <w:ind w:left="336" w:hanging="235"/>
      </w:pPr>
      <w:rPr>
        <w:rFonts w:ascii="Carlito" w:eastAsia="Carlito" w:hAnsi="Carlito" w:cs="Carlito" w:hint="default"/>
        <w:spacing w:val="-1"/>
        <w:w w:val="100"/>
        <w:sz w:val="22"/>
        <w:szCs w:val="22"/>
        <w:lang w:val="en-US" w:eastAsia="en-US" w:bidi="ar-SA"/>
      </w:rPr>
    </w:lvl>
    <w:lvl w:ilvl="1" w:tplc="4A88CC9C">
      <w:numFmt w:val="bullet"/>
      <w:lvlText w:val="•"/>
      <w:lvlJc w:val="left"/>
      <w:pPr>
        <w:ind w:left="1296" w:hanging="235"/>
      </w:pPr>
      <w:rPr>
        <w:rFonts w:hint="default"/>
        <w:lang w:val="en-US" w:eastAsia="en-US" w:bidi="ar-SA"/>
      </w:rPr>
    </w:lvl>
    <w:lvl w:ilvl="2" w:tplc="29F273B6">
      <w:numFmt w:val="bullet"/>
      <w:lvlText w:val="•"/>
      <w:lvlJc w:val="left"/>
      <w:pPr>
        <w:ind w:left="2252" w:hanging="235"/>
      </w:pPr>
      <w:rPr>
        <w:rFonts w:hint="default"/>
        <w:lang w:val="en-US" w:eastAsia="en-US" w:bidi="ar-SA"/>
      </w:rPr>
    </w:lvl>
    <w:lvl w:ilvl="3" w:tplc="9E7C760C">
      <w:numFmt w:val="bullet"/>
      <w:lvlText w:val="•"/>
      <w:lvlJc w:val="left"/>
      <w:pPr>
        <w:ind w:left="3208" w:hanging="235"/>
      </w:pPr>
      <w:rPr>
        <w:rFonts w:hint="default"/>
        <w:lang w:val="en-US" w:eastAsia="en-US" w:bidi="ar-SA"/>
      </w:rPr>
    </w:lvl>
    <w:lvl w:ilvl="4" w:tplc="35AA0F0C">
      <w:numFmt w:val="bullet"/>
      <w:lvlText w:val="•"/>
      <w:lvlJc w:val="left"/>
      <w:pPr>
        <w:ind w:left="4164" w:hanging="235"/>
      </w:pPr>
      <w:rPr>
        <w:rFonts w:hint="default"/>
        <w:lang w:val="en-US" w:eastAsia="en-US" w:bidi="ar-SA"/>
      </w:rPr>
    </w:lvl>
    <w:lvl w:ilvl="5" w:tplc="7D6C2976">
      <w:numFmt w:val="bullet"/>
      <w:lvlText w:val="•"/>
      <w:lvlJc w:val="left"/>
      <w:pPr>
        <w:ind w:left="5120" w:hanging="235"/>
      </w:pPr>
      <w:rPr>
        <w:rFonts w:hint="default"/>
        <w:lang w:val="en-US" w:eastAsia="en-US" w:bidi="ar-SA"/>
      </w:rPr>
    </w:lvl>
    <w:lvl w:ilvl="6" w:tplc="E88CF8BA">
      <w:numFmt w:val="bullet"/>
      <w:lvlText w:val="•"/>
      <w:lvlJc w:val="left"/>
      <w:pPr>
        <w:ind w:left="6076" w:hanging="235"/>
      </w:pPr>
      <w:rPr>
        <w:rFonts w:hint="default"/>
        <w:lang w:val="en-US" w:eastAsia="en-US" w:bidi="ar-SA"/>
      </w:rPr>
    </w:lvl>
    <w:lvl w:ilvl="7" w:tplc="A5F42946">
      <w:numFmt w:val="bullet"/>
      <w:lvlText w:val="•"/>
      <w:lvlJc w:val="left"/>
      <w:pPr>
        <w:ind w:left="7032" w:hanging="235"/>
      </w:pPr>
      <w:rPr>
        <w:rFonts w:hint="default"/>
        <w:lang w:val="en-US" w:eastAsia="en-US" w:bidi="ar-SA"/>
      </w:rPr>
    </w:lvl>
    <w:lvl w:ilvl="8" w:tplc="C944AD34">
      <w:numFmt w:val="bullet"/>
      <w:lvlText w:val="•"/>
      <w:lvlJc w:val="left"/>
      <w:pPr>
        <w:ind w:left="7988" w:hanging="235"/>
      </w:pPr>
      <w:rPr>
        <w:rFonts w:hint="default"/>
        <w:lang w:val="en-US" w:eastAsia="en-US" w:bidi="ar-SA"/>
      </w:rPr>
    </w:lvl>
  </w:abstractNum>
  <w:abstractNum w:abstractNumId="3" w15:restartNumberingAfterBreak="0">
    <w:nsid w:val="17A83576"/>
    <w:multiLevelType w:val="hybridMultilevel"/>
    <w:tmpl w:val="579C5450"/>
    <w:lvl w:ilvl="0" w:tplc="FE9AF05C">
      <w:start w:val="1"/>
      <w:numFmt w:val="lowerRoman"/>
      <w:lvlText w:val="(%1)"/>
      <w:lvlJc w:val="left"/>
      <w:pPr>
        <w:ind w:left="336" w:hanging="235"/>
      </w:pPr>
      <w:rPr>
        <w:rFonts w:ascii="Carlito" w:eastAsia="Carlito" w:hAnsi="Carlito" w:cs="Carlito" w:hint="default"/>
        <w:spacing w:val="-1"/>
        <w:w w:val="100"/>
        <w:sz w:val="22"/>
        <w:szCs w:val="22"/>
        <w:lang w:val="en-US" w:eastAsia="en-US" w:bidi="ar-SA"/>
      </w:rPr>
    </w:lvl>
    <w:lvl w:ilvl="1" w:tplc="7806DD7E">
      <w:numFmt w:val="bullet"/>
      <w:lvlText w:val="•"/>
      <w:lvlJc w:val="left"/>
      <w:pPr>
        <w:ind w:left="1296" w:hanging="235"/>
      </w:pPr>
      <w:rPr>
        <w:rFonts w:hint="default"/>
        <w:lang w:val="en-US" w:eastAsia="en-US" w:bidi="ar-SA"/>
      </w:rPr>
    </w:lvl>
    <w:lvl w:ilvl="2" w:tplc="A9B648B6">
      <w:numFmt w:val="bullet"/>
      <w:lvlText w:val="•"/>
      <w:lvlJc w:val="left"/>
      <w:pPr>
        <w:ind w:left="2252" w:hanging="235"/>
      </w:pPr>
      <w:rPr>
        <w:rFonts w:hint="default"/>
        <w:lang w:val="en-US" w:eastAsia="en-US" w:bidi="ar-SA"/>
      </w:rPr>
    </w:lvl>
    <w:lvl w:ilvl="3" w:tplc="C732510C">
      <w:numFmt w:val="bullet"/>
      <w:lvlText w:val="•"/>
      <w:lvlJc w:val="left"/>
      <w:pPr>
        <w:ind w:left="3208" w:hanging="235"/>
      </w:pPr>
      <w:rPr>
        <w:rFonts w:hint="default"/>
        <w:lang w:val="en-US" w:eastAsia="en-US" w:bidi="ar-SA"/>
      </w:rPr>
    </w:lvl>
    <w:lvl w:ilvl="4" w:tplc="9ECC80FC">
      <w:numFmt w:val="bullet"/>
      <w:lvlText w:val="•"/>
      <w:lvlJc w:val="left"/>
      <w:pPr>
        <w:ind w:left="4164" w:hanging="235"/>
      </w:pPr>
      <w:rPr>
        <w:rFonts w:hint="default"/>
        <w:lang w:val="en-US" w:eastAsia="en-US" w:bidi="ar-SA"/>
      </w:rPr>
    </w:lvl>
    <w:lvl w:ilvl="5" w:tplc="B8900464">
      <w:numFmt w:val="bullet"/>
      <w:lvlText w:val="•"/>
      <w:lvlJc w:val="left"/>
      <w:pPr>
        <w:ind w:left="5120" w:hanging="235"/>
      </w:pPr>
      <w:rPr>
        <w:rFonts w:hint="default"/>
        <w:lang w:val="en-US" w:eastAsia="en-US" w:bidi="ar-SA"/>
      </w:rPr>
    </w:lvl>
    <w:lvl w:ilvl="6" w:tplc="D3F4EAE4">
      <w:numFmt w:val="bullet"/>
      <w:lvlText w:val="•"/>
      <w:lvlJc w:val="left"/>
      <w:pPr>
        <w:ind w:left="6076" w:hanging="235"/>
      </w:pPr>
      <w:rPr>
        <w:rFonts w:hint="default"/>
        <w:lang w:val="en-US" w:eastAsia="en-US" w:bidi="ar-SA"/>
      </w:rPr>
    </w:lvl>
    <w:lvl w:ilvl="7" w:tplc="ECD8BA88">
      <w:numFmt w:val="bullet"/>
      <w:lvlText w:val="•"/>
      <w:lvlJc w:val="left"/>
      <w:pPr>
        <w:ind w:left="7032" w:hanging="235"/>
      </w:pPr>
      <w:rPr>
        <w:rFonts w:hint="default"/>
        <w:lang w:val="en-US" w:eastAsia="en-US" w:bidi="ar-SA"/>
      </w:rPr>
    </w:lvl>
    <w:lvl w:ilvl="8" w:tplc="75022970">
      <w:numFmt w:val="bullet"/>
      <w:lvlText w:val="•"/>
      <w:lvlJc w:val="left"/>
      <w:pPr>
        <w:ind w:left="7988" w:hanging="235"/>
      </w:pPr>
      <w:rPr>
        <w:rFonts w:hint="default"/>
        <w:lang w:val="en-US" w:eastAsia="en-US" w:bidi="ar-SA"/>
      </w:rPr>
    </w:lvl>
  </w:abstractNum>
  <w:abstractNum w:abstractNumId="4" w15:restartNumberingAfterBreak="0">
    <w:nsid w:val="26D57904"/>
    <w:multiLevelType w:val="hybridMultilevel"/>
    <w:tmpl w:val="0BAAD4FC"/>
    <w:lvl w:ilvl="0" w:tplc="0E9EFE6C">
      <w:start w:val="1"/>
      <w:numFmt w:val="decimal"/>
      <w:lvlText w:val="%1."/>
      <w:lvlJc w:val="left"/>
      <w:pPr>
        <w:ind w:left="320" w:hanging="219"/>
      </w:pPr>
      <w:rPr>
        <w:rFonts w:ascii="Carlito" w:eastAsia="Carlito" w:hAnsi="Carlito" w:cs="Carlito" w:hint="default"/>
        <w:w w:val="100"/>
        <w:sz w:val="22"/>
        <w:szCs w:val="22"/>
        <w:lang w:val="en-US" w:eastAsia="en-US" w:bidi="ar-SA"/>
      </w:rPr>
    </w:lvl>
    <w:lvl w:ilvl="1" w:tplc="24AC675E">
      <w:numFmt w:val="bullet"/>
      <w:lvlText w:val="•"/>
      <w:lvlJc w:val="left"/>
      <w:pPr>
        <w:ind w:left="1278" w:hanging="219"/>
      </w:pPr>
      <w:rPr>
        <w:rFonts w:hint="default"/>
        <w:lang w:val="en-US" w:eastAsia="en-US" w:bidi="ar-SA"/>
      </w:rPr>
    </w:lvl>
    <w:lvl w:ilvl="2" w:tplc="0240C63A">
      <w:numFmt w:val="bullet"/>
      <w:lvlText w:val="•"/>
      <w:lvlJc w:val="left"/>
      <w:pPr>
        <w:ind w:left="2236" w:hanging="219"/>
      </w:pPr>
      <w:rPr>
        <w:rFonts w:hint="default"/>
        <w:lang w:val="en-US" w:eastAsia="en-US" w:bidi="ar-SA"/>
      </w:rPr>
    </w:lvl>
    <w:lvl w:ilvl="3" w:tplc="49A6F61A">
      <w:numFmt w:val="bullet"/>
      <w:lvlText w:val="•"/>
      <w:lvlJc w:val="left"/>
      <w:pPr>
        <w:ind w:left="3194" w:hanging="219"/>
      </w:pPr>
      <w:rPr>
        <w:rFonts w:hint="default"/>
        <w:lang w:val="en-US" w:eastAsia="en-US" w:bidi="ar-SA"/>
      </w:rPr>
    </w:lvl>
    <w:lvl w:ilvl="4" w:tplc="E344665A">
      <w:numFmt w:val="bullet"/>
      <w:lvlText w:val="•"/>
      <w:lvlJc w:val="left"/>
      <w:pPr>
        <w:ind w:left="4152" w:hanging="219"/>
      </w:pPr>
      <w:rPr>
        <w:rFonts w:hint="default"/>
        <w:lang w:val="en-US" w:eastAsia="en-US" w:bidi="ar-SA"/>
      </w:rPr>
    </w:lvl>
    <w:lvl w:ilvl="5" w:tplc="16EE29B2">
      <w:numFmt w:val="bullet"/>
      <w:lvlText w:val="•"/>
      <w:lvlJc w:val="left"/>
      <w:pPr>
        <w:ind w:left="5110" w:hanging="219"/>
      </w:pPr>
      <w:rPr>
        <w:rFonts w:hint="default"/>
        <w:lang w:val="en-US" w:eastAsia="en-US" w:bidi="ar-SA"/>
      </w:rPr>
    </w:lvl>
    <w:lvl w:ilvl="6" w:tplc="F3D249C4">
      <w:numFmt w:val="bullet"/>
      <w:lvlText w:val="•"/>
      <w:lvlJc w:val="left"/>
      <w:pPr>
        <w:ind w:left="6068" w:hanging="219"/>
      </w:pPr>
      <w:rPr>
        <w:rFonts w:hint="default"/>
        <w:lang w:val="en-US" w:eastAsia="en-US" w:bidi="ar-SA"/>
      </w:rPr>
    </w:lvl>
    <w:lvl w:ilvl="7" w:tplc="3368736E">
      <w:numFmt w:val="bullet"/>
      <w:lvlText w:val="•"/>
      <w:lvlJc w:val="left"/>
      <w:pPr>
        <w:ind w:left="7026" w:hanging="219"/>
      </w:pPr>
      <w:rPr>
        <w:rFonts w:hint="default"/>
        <w:lang w:val="en-US" w:eastAsia="en-US" w:bidi="ar-SA"/>
      </w:rPr>
    </w:lvl>
    <w:lvl w:ilvl="8" w:tplc="D98A31C2">
      <w:numFmt w:val="bullet"/>
      <w:lvlText w:val="•"/>
      <w:lvlJc w:val="left"/>
      <w:pPr>
        <w:ind w:left="7984" w:hanging="219"/>
      </w:pPr>
      <w:rPr>
        <w:rFonts w:hint="default"/>
        <w:lang w:val="en-US" w:eastAsia="en-US" w:bidi="ar-SA"/>
      </w:rPr>
    </w:lvl>
  </w:abstractNum>
  <w:abstractNum w:abstractNumId="5" w15:restartNumberingAfterBreak="0">
    <w:nsid w:val="376E3B47"/>
    <w:multiLevelType w:val="hybridMultilevel"/>
    <w:tmpl w:val="844010D0"/>
    <w:lvl w:ilvl="0" w:tplc="718A1D8A">
      <w:start w:val="1"/>
      <w:numFmt w:val="decimal"/>
      <w:lvlText w:val="%1."/>
      <w:lvlJc w:val="left"/>
      <w:pPr>
        <w:ind w:left="102" w:hanging="219"/>
      </w:pPr>
      <w:rPr>
        <w:rFonts w:ascii="Carlito" w:eastAsia="Carlito" w:hAnsi="Carlito" w:cs="Carlito" w:hint="default"/>
        <w:w w:val="100"/>
        <w:sz w:val="22"/>
        <w:szCs w:val="22"/>
        <w:lang w:val="en-US" w:eastAsia="en-US" w:bidi="ar-SA"/>
      </w:rPr>
    </w:lvl>
    <w:lvl w:ilvl="1" w:tplc="BA362D56">
      <w:numFmt w:val="bullet"/>
      <w:lvlText w:val="•"/>
      <w:lvlJc w:val="left"/>
      <w:pPr>
        <w:ind w:left="1080" w:hanging="219"/>
      </w:pPr>
      <w:rPr>
        <w:rFonts w:hint="default"/>
        <w:lang w:val="en-US" w:eastAsia="en-US" w:bidi="ar-SA"/>
      </w:rPr>
    </w:lvl>
    <w:lvl w:ilvl="2" w:tplc="9976C454">
      <w:numFmt w:val="bullet"/>
      <w:lvlText w:val="•"/>
      <w:lvlJc w:val="left"/>
      <w:pPr>
        <w:ind w:left="2060" w:hanging="219"/>
      </w:pPr>
      <w:rPr>
        <w:rFonts w:hint="default"/>
        <w:lang w:val="en-US" w:eastAsia="en-US" w:bidi="ar-SA"/>
      </w:rPr>
    </w:lvl>
    <w:lvl w:ilvl="3" w:tplc="7430C446">
      <w:numFmt w:val="bullet"/>
      <w:lvlText w:val="•"/>
      <w:lvlJc w:val="left"/>
      <w:pPr>
        <w:ind w:left="3040" w:hanging="219"/>
      </w:pPr>
      <w:rPr>
        <w:rFonts w:hint="default"/>
        <w:lang w:val="en-US" w:eastAsia="en-US" w:bidi="ar-SA"/>
      </w:rPr>
    </w:lvl>
    <w:lvl w:ilvl="4" w:tplc="3910A55A">
      <w:numFmt w:val="bullet"/>
      <w:lvlText w:val="•"/>
      <w:lvlJc w:val="left"/>
      <w:pPr>
        <w:ind w:left="4020" w:hanging="219"/>
      </w:pPr>
      <w:rPr>
        <w:rFonts w:hint="default"/>
        <w:lang w:val="en-US" w:eastAsia="en-US" w:bidi="ar-SA"/>
      </w:rPr>
    </w:lvl>
    <w:lvl w:ilvl="5" w:tplc="0B74E1EE">
      <w:numFmt w:val="bullet"/>
      <w:lvlText w:val="•"/>
      <w:lvlJc w:val="left"/>
      <w:pPr>
        <w:ind w:left="5000" w:hanging="219"/>
      </w:pPr>
      <w:rPr>
        <w:rFonts w:hint="default"/>
        <w:lang w:val="en-US" w:eastAsia="en-US" w:bidi="ar-SA"/>
      </w:rPr>
    </w:lvl>
    <w:lvl w:ilvl="6" w:tplc="016E505A">
      <w:numFmt w:val="bullet"/>
      <w:lvlText w:val="•"/>
      <w:lvlJc w:val="left"/>
      <w:pPr>
        <w:ind w:left="5980" w:hanging="219"/>
      </w:pPr>
      <w:rPr>
        <w:rFonts w:hint="default"/>
        <w:lang w:val="en-US" w:eastAsia="en-US" w:bidi="ar-SA"/>
      </w:rPr>
    </w:lvl>
    <w:lvl w:ilvl="7" w:tplc="DF4C02A8">
      <w:numFmt w:val="bullet"/>
      <w:lvlText w:val="•"/>
      <w:lvlJc w:val="left"/>
      <w:pPr>
        <w:ind w:left="6960" w:hanging="219"/>
      </w:pPr>
      <w:rPr>
        <w:rFonts w:hint="default"/>
        <w:lang w:val="en-US" w:eastAsia="en-US" w:bidi="ar-SA"/>
      </w:rPr>
    </w:lvl>
    <w:lvl w:ilvl="8" w:tplc="21A05854">
      <w:numFmt w:val="bullet"/>
      <w:lvlText w:val="•"/>
      <w:lvlJc w:val="left"/>
      <w:pPr>
        <w:ind w:left="7940" w:hanging="219"/>
      </w:pPr>
      <w:rPr>
        <w:rFonts w:hint="default"/>
        <w:lang w:val="en-US" w:eastAsia="en-US" w:bidi="ar-SA"/>
      </w:rPr>
    </w:lvl>
  </w:abstractNum>
  <w:abstractNum w:abstractNumId="6" w15:restartNumberingAfterBreak="0">
    <w:nsid w:val="38391D41"/>
    <w:multiLevelType w:val="hybridMultilevel"/>
    <w:tmpl w:val="35509C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3630B4"/>
    <w:multiLevelType w:val="hybridMultilevel"/>
    <w:tmpl w:val="CFA8DC08"/>
    <w:lvl w:ilvl="0" w:tplc="B8FC3236">
      <w:start w:val="1"/>
      <w:numFmt w:val="decimal"/>
      <w:lvlText w:val="%1."/>
      <w:lvlJc w:val="left"/>
      <w:pPr>
        <w:ind w:left="242" w:hanging="242"/>
      </w:pPr>
      <w:rPr>
        <w:rFonts w:ascii="Arial" w:eastAsiaTheme="minorHAnsi" w:hAnsi="Arial" w:cs="Arial"/>
        <w:b w:val="0"/>
        <w:i w:val="0"/>
        <w:w w:val="100"/>
        <w:sz w:val="22"/>
        <w:szCs w:val="22"/>
        <w:lang w:val="en-US" w:eastAsia="en-US" w:bidi="ar-SA"/>
      </w:rPr>
    </w:lvl>
    <w:lvl w:ilvl="1" w:tplc="75BAC15A">
      <w:numFmt w:val="bullet"/>
      <w:lvlText w:val="•"/>
      <w:lvlJc w:val="left"/>
      <w:pPr>
        <w:ind w:left="1220" w:hanging="242"/>
      </w:pPr>
      <w:rPr>
        <w:rFonts w:hint="default"/>
        <w:lang w:val="en-US" w:eastAsia="en-US" w:bidi="ar-SA"/>
      </w:rPr>
    </w:lvl>
    <w:lvl w:ilvl="2" w:tplc="2932ABA0">
      <w:numFmt w:val="bullet"/>
      <w:lvlText w:val="•"/>
      <w:lvlJc w:val="left"/>
      <w:pPr>
        <w:ind w:left="2200" w:hanging="242"/>
      </w:pPr>
      <w:rPr>
        <w:rFonts w:hint="default"/>
        <w:lang w:val="en-US" w:eastAsia="en-US" w:bidi="ar-SA"/>
      </w:rPr>
    </w:lvl>
    <w:lvl w:ilvl="3" w:tplc="9CBC709C">
      <w:numFmt w:val="bullet"/>
      <w:lvlText w:val="•"/>
      <w:lvlJc w:val="left"/>
      <w:pPr>
        <w:ind w:left="3180" w:hanging="242"/>
      </w:pPr>
      <w:rPr>
        <w:rFonts w:hint="default"/>
        <w:lang w:val="en-US" w:eastAsia="en-US" w:bidi="ar-SA"/>
      </w:rPr>
    </w:lvl>
    <w:lvl w:ilvl="4" w:tplc="8E0A8700">
      <w:numFmt w:val="bullet"/>
      <w:lvlText w:val="•"/>
      <w:lvlJc w:val="left"/>
      <w:pPr>
        <w:ind w:left="4160" w:hanging="242"/>
      </w:pPr>
      <w:rPr>
        <w:rFonts w:hint="default"/>
        <w:lang w:val="en-US" w:eastAsia="en-US" w:bidi="ar-SA"/>
      </w:rPr>
    </w:lvl>
    <w:lvl w:ilvl="5" w:tplc="71124C94">
      <w:numFmt w:val="bullet"/>
      <w:lvlText w:val="•"/>
      <w:lvlJc w:val="left"/>
      <w:pPr>
        <w:ind w:left="5140" w:hanging="242"/>
      </w:pPr>
      <w:rPr>
        <w:rFonts w:hint="default"/>
        <w:lang w:val="en-US" w:eastAsia="en-US" w:bidi="ar-SA"/>
      </w:rPr>
    </w:lvl>
    <w:lvl w:ilvl="6" w:tplc="3356B996">
      <w:numFmt w:val="bullet"/>
      <w:lvlText w:val="•"/>
      <w:lvlJc w:val="left"/>
      <w:pPr>
        <w:ind w:left="6120" w:hanging="242"/>
      </w:pPr>
      <w:rPr>
        <w:rFonts w:hint="default"/>
        <w:lang w:val="en-US" w:eastAsia="en-US" w:bidi="ar-SA"/>
      </w:rPr>
    </w:lvl>
    <w:lvl w:ilvl="7" w:tplc="5D7CCBC2">
      <w:numFmt w:val="bullet"/>
      <w:lvlText w:val="•"/>
      <w:lvlJc w:val="left"/>
      <w:pPr>
        <w:ind w:left="7100" w:hanging="242"/>
      </w:pPr>
      <w:rPr>
        <w:rFonts w:hint="default"/>
        <w:lang w:val="en-US" w:eastAsia="en-US" w:bidi="ar-SA"/>
      </w:rPr>
    </w:lvl>
    <w:lvl w:ilvl="8" w:tplc="701EA83C">
      <w:numFmt w:val="bullet"/>
      <w:lvlText w:val="•"/>
      <w:lvlJc w:val="left"/>
      <w:pPr>
        <w:ind w:left="8080" w:hanging="242"/>
      </w:pPr>
      <w:rPr>
        <w:rFonts w:hint="default"/>
        <w:lang w:val="en-US" w:eastAsia="en-US" w:bidi="ar-SA"/>
      </w:rPr>
    </w:lvl>
  </w:abstractNum>
  <w:abstractNum w:abstractNumId="8" w15:restartNumberingAfterBreak="0">
    <w:nsid w:val="46FB5F63"/>
    <w:multiLevelType w:val="hybridMultilevel"/>
    <w:tmpl w:val="5E926ACC"/>
    <w:lvl w:ilvl="0" w:tplc="8B387DD8">
      <w:start w:val="1"/>
      <w:numFmt w:val="decimal"/>
      <w:lvlText w:val="%1."/>
      <w:lvlJc w:val="left"/>
      <w:pPr>
        <w:ind w:left="102" w:hanging="214"/>
      </w:pPr>
      <w:rPr>
        <w:rFonts w:ascii="Arial" w:eastAsiaTheme="minorHAnsi" w:hAnsi="Arial" w:cs="Arial"/>
        <w:w w:val="100"/>
        <w:sz w:val="22"/>
        <w:szCs w:val="22"/>
        <w:lang w:val="en-US" w:eastAsia="en-US" w:bidi="ar-SA"/>
      </w:rPr>
    </w:lvl>
    <w:lvl w:ilvl="1" w:tplc="EB142202">
      <w:numFmt w:val="bullet"/>
      <w:lvlText w:val="•"/>
      <w:lvlJc w:val="left"/>
      <w:pPr>
        <w:ind w:left="1080" w:hanging="214"/>
      </w:pPr>
      <w:rPr>
        <w:rFonts w:hint="default"/>
        <w:lang w:val="en-US" w:eastAsia="en-US" w:bidi="ar-SA"/>
      </w:rPr>
    </w:lvl>
    <w:lvl w:ilvl="2" w:tplc="2330608E">
      <w:numFmt w:val="bullet"/>
      <w:lvlText w:val="•"/>
      <w:lvlJc w:val="left"/>
      <w:pPr>
        <w:ind w:left="2060" w:hanging="214"/>
      </w:pPr>
      <w:rPr>
        <w:rFonts w:hint="default"/>
        <w:lang w:val="en-US" w:eastAsia="en-US" w:bidi="ar-SA"/>
      </w:rPr>
    </w:lvl>
    <w:lvl w:ilvl="3" w:tplc="9C2007B4">
      <w:numFmt w:val="bullet"/>
      <w:lvlText w:val="•"/>
      <w:lvlJc w:val="left"/>
      <w:pPr>
        <w:ind w:left="3040" w:hanging="214"/>
      </w:pPr>
      <w:rPr>
        <w:rFonts w:hint="default"/>
        <w:lang w:val="en-US" w:eastAsia="en-US" w:bidi="ar-SA"/>
      </w:rPr>
    </w:lvl>
    <w:lvl w:ilvl="4" w:tplc="C89EF584">
      <w:numFmt w:val="bullet"/>
      <w:lvlText w:val="•"/>
      <w:lvlJc w:val="left"/>
      <w:pPr>
        <w:ind w:left="4020" w:hanging="214"/>
      </w:pPr>
      <w:rPr>
        <w:rFonts w:hint="default"/>
        <w:lang w:val="en-US" w:eastAsia="en-US" w:bidi="ar-SA"/>
      </w:rPr>
    </w:lvl>
    <w:lvl w:ilvl="5" w:tplc="559E13D4">
      <w:numFmt w:val="bullet"/>
      <w:lvlText w:val="•"/>
      <w:lvlJc w:val="left"/>
      <w:pPr>
        <w:ind w:left="5000" w:hanging="214"/>
      </w:pPr>
      <w:rPr>
        <w:rFonts w:hint="default"/>
        <w:lang w:val="en-US" w:eastAsia="en-US" w:bidi="ar-SA"/>
      </w:rPr>
    </w:lvl>
    <w:lvl w:ilvl="6" w:tplc="32B4965E">
      <w:numFmt w:val="bullet"/>
      <w:lvlText w:val="•"/>
      <w:lvlJc w:val="left"/>
      <w:pPr>
        <w:ind w:left="5980" w:hanging="214"/>
      </w:pPr>
      <w:rPr>
        <w:rFonts w:hint="default"/>
        <w:lang w:val="en-US" w:eastAsia="en-US" w:bidi="ar-SA"/>
      </w:rPr>
    </w:lvl>
    <w:lvl w:ilvl="7" w:tplc="152EE000">
      <w:numFmt w:val="bullet"/>
      <w:lvlText w:val="•"/>
      <w:lvlJc w:val="left"/>
      <w:pPr>
        <w:ind w:left="6960" w:hanging="214"/>
      </w:pPr>
      <w:rPr>
        <w:rFonts w:hint="default"/>
        <w:lang w:val="en-US" w:eastAsia="en-US" w:bidi="ar-SA"/>
      </w:rPr>
    </w:lvl>
    <w:lvl w:ilvl="8" w:tplc="DB5867C0">
      <w:numFmt w:val="bullet"/>
      <w:lvlText w:val="•"/>
      <w:lvlJc w:val="left"/>
      <w:pPr>
        <w:ind w:left="7940" w:hanging="214"/>
      </w:pPr>
      <w:rPr>
        <w:rFonts w:hint="default"/>
        <w:lang w:val="en-US" w:eastAsia="en-US" w:bidi="ar-SA"/>
      </w:rPr>
    </w:lvl>
  </w:abstractNum>
  <w:abstractNum w:abstractNumId="9" w15:restartNumberingAfterBreak="0">
    <w:nsid w:val="4B665075"/>
    <w:multiLevelType w:val="hybridMultilevel"/>
    <w:tmpl w:val="C46CFF98"/>
    <w:lvl w:ilvl="0" w:tplc="2872F01E">
      <w:start w:val="1"/>
      <w:numFmt w:val="decimal"/>
      <w:lvlText w:val="%1."/>
      <w:lvlJc w:val="left"/>
      <w:pPr>
        <w:ind w:left="102" w:hanging="228"/>
      </w:pPr>
      <w:rPr>
        <w:rFonts w:ascii="Carlito" w:eastAsia="Carlito" w:hAnsi="Carlito" w:cs="Carlito" w:hint="default"/>
        <w:w w:val="100"/>
        <w:sz w:val="22"/>
        <w:szCs w:val="22"/>
        <w:lang w:val="en-US" w:eastAsia="en-US" w:bidi="ar-SA"/>
      </w:rPr>
    </w:lvl>
    <w:lvl w:ilvl="1" w:tplc="698210E0">
      <w:numFmt w:val="bullet"/>
      <w:lvlText w:val="•"/>
      <w:lvlJc w:val="left"/>
      <w:pPr>
        <w:ind w:left="1080" w:hanging="228"/>
      </w:pPr>
      <w:rPr>
        <w:rFonts w:hint="default"/>
        <w:lang w:val="en-US" w:eastAsia="en-US" w:bidi="ar-SA"/>
      </w:rPr>
    </w:lvl>
    <w:lvl w:ilvl="2" w:tplc="AFA00CEC">
      <w:numFmt w:val="bullet"/>
      <w:lvlText w:val="•"/>
      <w:lvlJc w:val="left"/>
      <w:pPr>
        <w:ind w:left="2060" w:hanging="228"/>
      </w:pPr>
      <w:rPr>
        <w:rFonts w:hint="default"/>
        <w:lang w:val="en-US" w:eastAsia="en-US" w:bidi="ar-SA"/>
      </w:rPr>
    </w:lvl>
    <w:lvl w:ilvl="3" w:tplc="3EBC23CA">
      <w:numFmt w:val="bullet"/>
      <w:lvlText w:val="•"/>
      <w:lvlJc w:val="left"/>
      <w:pPr>
        <w:ind w:left="3040" w:hanging="228"/>
      </w:pPr>
      <w:rPr>
        <w:rFonts w:hint="default"/>
        <w:lang w:val="en-US" w:eastAsia="en-US" w:bidi="ar-SA"/>
      </w:rPr>
    </w:lvl>
    <w:lvl w:ilvl="4" w:tplc="4B6CF3C4">
      <w:numFmt w:val="bullet"/>
      <w:lvlText w:val="•"/>
      <w:lvlJc w:val="left"/>
      <w:pPr>
        <w:ind w:left="4020" w:hanging="228"/>
      </w:pPr>
      <w:rPr>
        <w:rFonts w:hint="default"/>
        <w:lang w:val="en-US" w:eastAsia="en-US" w:bidi="ar-SA"/>
      </w:rPr>
    </w:lvl>
    <w:lvl w:ilvl="5" w:tplc="2EB2B0EE">
      <w:numFmt w:val="bullet"/>
      <w:lvlText w:val="•"/>
      <w:lvlJc w:val="left"/>
      <w:pPr>
        <w:ind w:left="5000" w:hanging="228"/>
      </w:pPr>
      <w:rPr>
        <w:rFonts w:hint="default"/>
        <w:lang w:val="en-US" w:eastAsia="en-US" w:bidi="ar-SA"/>
      </w:rPr>
    </w:lvl>
    <w:lvl w:ilvl="6" w:tplc="24C4E028">
      <w:numFmt w:val="bullet"/>
      <w:lvlText w:val="•"/>
      <w:lvlJc w:val="left"/>
      <w:pPr>
        <w:ind w:left="5980" w:hanging="228"/>
      </w:pPr>
      <w:rPr>
        <w:rFonts w:hint="default"/>
        <w:lang w:val="en-US" w:eastAsia="en-US" w:bidi="ar-SA"/>
      </w:rPr>
    </w:lvl>
    <w:lvl w:ilvl="7" w:tplc="19123114">
      <w:numFmt w:val="bullet"/>
      <w:lvlText w:val="•"/>
      <w:lvlJc w:val="left"/>
      <w:pPr>
        <w:ind w:left="6960" w:hanging="228"/>
      </w:pPr>
      <w:rPr>
        <w:rFonts w:hint="default"/>
        <w:lang w:val="en-US" w:eastAsia="en-US" w:bidi="ar-SA"/>
      </w:rPr>
    </w:lvl>
    <w:lvl w:ilvl="8" w:tplc="162CDC82">
      <w:numFmt w:val="bullet"/>
      <w:lvlText w:val="•"/>
      <w:lvlJc w:val="left"/>
      <w:pPr>
        <w:ind w:left="7940" w:hanging="228"/>
      </w:pPr>
      <w:rPr>
        <w:rFonts w:hint="default"/>
        <w:lang w:val="en-US" w:eastAsia="en-US" w:bidi="ar-SA"/>
      </w:rPr>
    </w:lvl>
  </w:abstractNum>
  <w:abstractNum w:abstractNumId="10" w15:restartNumberingAfterBreak="0">
    <w:nsid w:val="54E05F73"/>
    <w:multiLevelType w:val="hybridMultilevel"/>
    <w:tmpl w:val="031E0812"/>
    <w:lvl w:ilvl="0" w:tplc="D898DC8E">
      <w:start w:val="1"/>
      <w:numFmt w:val="decimal"/>
      <w:lvlText w:val="%1."/>
      <w:lvlJc w:val="left"/>
      <w:pPr>
        <w:ind w:left="102" w:hanging="257"/>
      </w:pPr>
      <w:rPr>
        <w:rFonts w:ascii="Arial" w:eastAsiaTheme="minorHAnsi" w:hAnsi="Arial" w:cs="Arial"/>
        <w:w w:val="100"/>
        <w:sz w:val="22"/>
        <w:szCs w:val="22"/>
        <w:lang w:val="en-US" w:eastAsia="en-US" w:bidi="ar-SA"/>
      </w:rPr>
    </w:lvl>
    <w:lvl w:ilvl="1" w:tplc="F9E21512">
      <w:numFmt w:val="bullet"/>
      <w:lvlText w:val="•"/>
      <w:lvlJc w:val="left"/>
      <w:pPr>
        <w:ind w:left="1080" w:hanging="257"/>
      </w:pPr>
      <w:rPr>
        <w:rFonts w:hint="default"/>
        <w:lang w:val="en-US" w:eastAsia="en-US" w:bidi="ar-SA"/>
      </w:rPr>
    </w:lvl>
    <w:lvl w:ilvl="2" w:tplc="90E663B6">
      <w:numFmt w:val="bullet"/>
      <w:lvlText w:val="•"/>
      <w:lvlJc w:val="left"/>
      <w:pPr>
        <w:ind w:left="2060" w:hanging="257"/>
      </w:pPr>
      <w:rPr>
        <w:rFonts w:hint="default"/>
        <w:lang w:val="en-US" w:eastAsia="en-US" w:bidi="ar-SA"/>
      </w:rPr>
    </w:lvl>
    <w:lvl w:ilvl="3" w:tplc="DC1CD6CA">
      <w:numFmt w:val="bullet"/>
      <w:lvlText w:val="•"/>
      <w:lvlJc w:val="left"/>
      <w:pPr>
        <w:ind w:left="3040" w:hanging="257"/>
      </w:pPr>
      <w:rPr>
        <w:rFonts w:hint="default"/>
        <w:lang w:val="en-US" w:eastAsia="en-US" w:bidi="ar-SA"/>
      </w:rPr>
    </w:lvl>
    <w:lvl w:ilvl="4" w:tplc="BCF216C8">
      <w:numFmt w:val="bullet"/>
      <w:lvlText w:val="•"/>
      <w:lvlJc w:val="left"/>
      <w:pPr>
        <w:ind w:left="4020" w:hanging="257"/>
      </w:pPr>
      <w:rPr>
        <w:rFonts w:hint="default"/>
        <w:lang w:val="en-US" w:eastAsia="en-US" w:bidi="ar-SA"/>
      </w:rPr>
    </w:lvl>
    <w:lvl w:ilvl="5" w:tplc="510CB8DE">
      <w:numFmt w:val="bullet"/>
      <w:lvlText w:val="•"/>
      <w:lvlJc w:val="left"/>
      <w:pPr>
        <w:ind w:left="5000" w:hanging="257"/>
      </w:pPr>
      <w:rPr>
        <w:rFonts w:hint="default"/>
        <w:lang w:val="en-US" w:eastAsia="en-US" w:bidi="ar-SA"/>
      </w:rPr>
    </w:lvl>
    <w:lvl w:ilvl="6" w:tplc="930E002A">
      <w:numFmt w:val="bullet"/>
      <w:lvlText w:val="•"/>
      <w:lvlJc w:val="left"/>
      <w:pPr>
        <w:ind w:left="5980" w:hanging="257"/>
      </w:pPr>
      <w:rPr>
        <w:rFonts w:hint="default"/>
        <w:lang w:val="en-US" w:eastAsia="en-US" w:bidi="ar-SA"/>
      </w:rPr>
    </w:lvl>
    <w:lvl w:ilvl="7" w:tplc="8D58E39E">
      <w:numFmt w:val="bullet"/>
      <w:lvlText w:val="•"/>
      <w:lvlJc w:val="left"/>
      <w:pPr>
        <w:ind w:left="6960" w:hanging="257"/>
      </w:pPr>
      <w:rPr>
        <w:rFonts w:hint="default"/>
        <w:lang w:val="en-US" w:eastAsia="en-US" w:bidi="ar-SA"/>
      </w:rPr>
    </w:lvl>
    <w:lvl w:ilvl="8" w:tplc="A8AC4004">
      <w:numFmt w:val="bullet"/>
      <w:lvlText w:val="•"/>
      <w:lvlJc w:val="left"/>
      <w:pPr>
        <w:ind w:left="7940" w:hanging="257"/>
      </w:pPr>
      <w:rPr>
        <w:rFonts w:hint="default"/>
        <w:lang w:val="en-US" w:eastAsia="en-US" w:bidi="ar-SA"/>
      </w:rPr>
    </w:lvl>
  </w:abstractNum>
  <w:abstractNum w:abstractNumId="11" w15:restartNumberingAfterBreak="0">
    <w:nsid w:val="5A0A7100"/>
    <w:multiLevelType w:val="hybridMultilevel"/>
    <w:tmpl w:val="C4384EBA"/>
    <w:lvl w:ilvl="0" w:tplc="C2A48212">
      <w:start w:val="1"/>
      <w:numFmt w:val="decimal"/>
      <w:lvlText w:val="%1."/>
      <w:lvlJc w:val="left"/>
      <w:pPr>
        <w:ind w:left="102" w:hanging="226"/>
      </w:pPr>
      <w:rPr>
        <w:rFonts w:ascii="Carlito" w:eastAsia="Carlito" w:hAnsi="Carlito" w:cs="Carlito" w:hint="default"/>
        <w:w w:val="100"/>
        <w:sz w:val="22"/>
        <w:szCs w:val="22"/>
        <w:lang w:val="en-US" w:eastAsia="en-US" w:bidi="ar-SA"/>
      </w:rPr>
    </w:lvl>
    <w:lvl w:ilvl="1" w:tplc="738897A0">
      <w:numFmt w:val="bullet"/>
      <w:lvlText w:val="•"/>
      <w:lvlJc w:val="left"/>
      <w:pPr>
        <w:ind w:left="1080" w:hanging="226"/>
      </w:pPr>
      <w:rPr>
        <w:rFonts w:hint="default"/>
        <w:lang w:val="en-US" w:eastAsia="en-US" w:bidi="ar-SA"/>
      </w:rPr>
    </w:lvl>
    <w:lvl w:ilvl="2" w:tplc="4490D096">
      <w:numFmt w:val="bullet"/>
      <w:lvlText w:val="•"/>
      <w:lvlJc w:val="left"/>
      <w:pPr>
        <w:ind w:left="2060" w:hanging="226"/>
      </w:pPr>
      <w:rPr>
        <w:rFonts w:hint="default"/>
        <w:lang w:val="en-US" w:eastAsia="en-US" w:bidi="ar-SA"/>
      </w:rPr>
    </w:lvl>
    <w:lvl w:ilvl="3" w:tplc="CB6A5BA6">
      <w:numFmt w:val="bullet"/>
      <w:lvlText w:val="•"/>
      <w:lvlJc w:val="left"/>
      <w:pPr>
        <w:ind w:left="3040" w:hanging="226"/>
      </w:pPr>
      <w:rPr>
        <w:rFonts w:hint="default"/>
        <w:lang w:val="en-US" w:eastAsia="en-US" w:bidi="ar-SA"/>
      </w:rPr>
    </w:lvl>
    <w:lvl w:ilvl="4" w:tplc="89A63FFA">
      <w:numFmt w:val="bullet"/>
      <w:lvlText w:val="•"/>
      <w:lvlJc w:val="left"/>
      <w:pPr>
        <w:ind w:left="4020" w:hanging="226"/>
      </w:pPr>
      <w:rPr>
        <w:rFonts w:hint="default"/>
        <w:lang w:val="en-US" w:eastAsia="en-US" w:bidi="ar-SA"/>
      </w:rPr>
    </w:lvl>
    <w:lvl w:ilvl="5" w:tplc="C7E2C802">
      <w:numFmt w:val="bullet"/>
      <w:lvlText w:val="•"/>
      <w:lvlJc w:val="left"/>
      <w:pPr>
        <w:ind w:left="5000" w:hanging="226"/>
      </w:pPr>
      <w:rPr>
        <w:rFonts w:hint="default"/>
        <w:lang w:val="en-US" w:eastAsia="en-US" w:bidi="ar-SA"/>
      </w:rPr>
    </w:lvl>
    <w:lvl w:ilvl="6" w:tplc="9088155E">
      <w:numFmt w:val="bullet"/>
      <w:lvlText w:val="•"/>
      <w:lvlJc w:val="left"/>
      <w:pPr>
        <w:ind w:left="5980" w:hanging="226"/>
      </w:pPr>
      <w:rPr>
        <w:rFonts w:hint="default"/>
        <w:lang w:val="en-US" w:eastAsia="en-US" w:bidi="ar-SA"/>
      </w:rPr>
    </w:lvl>
    <w:lvl w:ilvl="7" w:tplc="22E2BFCE">
      <w:numFmt w:val="bullet"/>
      <w:lvlText w:val="•"/>
      <w:lvlJc w:val="left"/>
      <w:pPr>
        <w:ind w:left="6960" w:hanging="226"/>
      </w:pPr>
      <w:rPr>
        <w:rFonts w:hint="default"/>
        <w:lang w:val="en-US" w:eastAsia="en-US" w:bidi="ar-SA"/>
      </w:rPr>
    </w:lvl>
    <w:lvl w:ilvl="8" w:tplc="F9E8EF56">
      <w:numFmt w:val="bullet"/>
      <w:lvlText w:val="•"/>
      <w:lvlJc w:val="left"/>
      <w:pPr>
        <w:ind w:left="7940" w:hanging="226"/>
      </w:pPr>
      <w:rPr>
        <w:rFonts w:hint="default"/>
        <w:lang w:val="en-US" w:eastAsia="en-US" w:bidi="ar-SA"/>
      </w:rPr>
    </w:lvl>
  </w:abstractNum>
  <w:abstractNum w:abstractNumId="12" w15:restartNumberingAfterBreak="0">
    <w:nsid w:val="736955B4"/>
    <w:multiLevelType w:val="hybridMultilevel"/>
    <w:tmpl w:val="392A8E46"/>
    <w:lvl w:ilvl="0" w:tplc="A2AC51E2">
      <w:start w:val="1"/>
      <w:numFmt w:val="lowerRoman"/>
      <w:lvlText w:val="(%1)"/>
      <w:lvlJc w:val="left"/>
      <w:pPr>
        <w:ind w:left="336" w:hanging="235"/>
      </w:pPr>
      <w:rPr>
        <w:rFonts w:ascii="Carlito" w:eastAsia="Carlito" w:hAnsi="Carlito" w:cs="Carlito" w:hint="default"/>
        <w:spacing w:val="-1"/>
        <w:w w:val="100"/>
        <w:sz w:val="22"/>
        <w:szCs w:val="22"/>
        <w:lang w:val="en-US" w:eastAsia="en-US" w:bidi="ar-SA"/>
      </w:rPr>
    </w:lvl>
    <w:lvl w:ilvl="1" w:tplc="CC94FD38">
      <w:numFmt w:val="bullet"/>
      <w:lvlText w:val="•"/>
      <w:lvlJc w:val="left"/>
      <w:pPr>
        <w:ind w:left="1296" w:hanging="235"/>
      </w:pPr>
      <w:rPr>
        <w:rFonts w:hint="default"/>
        <w:lang w:val="en-US" w:eastAsia="en-US" w:bidi="ar-SA"/>
      </w:rPr>
    </w:lvl>
    <w:lvl w:ilvl="2" w:tplc="1472D31C">
      <w:numFmt w:val="bullet"/>
      <w:lvlText w:val="•"/>
      <w:lvlJc w:val="left"/>
      <w:pPr>
        <w:ind w:left="2252" w:hanging="235"/>
      </w:pPr>
      <w:rPr>
        <w:rFonts w:hint="default"/>
        <w:lang w:val="en-US" w:eastAsia="en-US" w:bidi="ar-SA"/>
      </w:rPr>
    </w:lvl>
    <w:lvl w:ilvl="3" w:tplc="51FA442E">
      <w:numFmt w:val="bullet"/>
      <w:lvlText w:val="•"/>
      <w:lvlJc w:val="left"/>
      <w:pPr>
        <w:ind w:left="3208" w:hanging="235"/>
      </w:pPr>
      <w:rPr>
        <w:rFonts w:hint="default"/>
        <w:lang w:val="en-US" w:eastAsia="en-US" w:bidi="ar-SA"/>
      </w:rPr>
    </w:lvl>
    <w:lvl w:ilvl="4" w:tplc="F45625AE">
      <w:numFmt w:val="bullet"/>
      <w:lvlText w:val="•"/>
      <w:lvlJc w:val="left"/>
      <w:pPr>
        <w:ind w:left="4164" w:hanging="235"/>
      </w:pPr>
      <w:rPr>
        <w:rFonts w:hint="default"/>
        <w:lang w:val="en-US" w:eastAsia="en-US" w:bidi="ar-SA"/>
      </w:rPr>
    </w:lvl>
    <w:lvl w:ilvl="5" w:tplc="DBB2E096">
      <w:numFmt w:val="bullet"/>
      <w:lvlText w:val="•"/>
      <w:lvlJc w:val="left"/>
      <w:pPr>
        <w:ind w:left="5120" w:hanging="235"/>
      </w:pPr>
      <w:rPr>
        <w:rFonts w:hint="default"/>
        <w:lang w:val="en-US" w:eastAsia="en-US" w:bidi="ar-SA"/>
      </w:rPr>
    </w:lvl>
    <w:lvl w:ilvl="6" w:tplc="92622EF6">
      <w:numFmt w:val="bullet"/>
      <w:lvlText w:val="•"/>
      <w:lvlJc w:val="left"/>
      <w:pPr>
        <w:ind w:left="6076" w:hanging="235"/>
      </w:pPr>
      <w:rPr>
        <w:rFonts w:hint="default"/>
        <w:lang w:val="en-US" w:eastAsia="en-US" w:bidi="ar-SA"/>
      </w:rPr>
    </w:lvl>
    <w:lvl w:ilvl="7" w:tplc="01768C50">
      <w:numFmt w:val="bullet"/>
      <w:lvlText w:val="•"/>
      <w:lvlJc w:val="left"/>
      <w:pPr>
        <w:ind w:left="7032" w:hanging="235"/>
      </w:pPr>
      <w:rPr>
        <w:rFonts w:hint="default"/>
        <w:lang w:val="en-US" w:eastAsia="en-US" w:bidi="ar-SA"/>
      </w:rPr>
    </w:lvl>
    <w:lvl w:ilvl="8" w:tplc="7742C44A">
      <w:numFmt w:val="bullet"/>
      <w:lvlText w:val="•"/>
      <w:lvlJc w:val="left"/>
      <w:pPr>
        <w:ind w:left="7988" w:hanging="235"/>
      </w:pPr>
      <w:rPr>
        <w:rFonts w:hint="default"/>
        <w:lang w:val="en-US" w:eastAsia="en-US" w:bidi="ar-SA"/>
      </w:rPr>
    </w:lvl>
  </w:abstractNum>
  <w:abstractNum w:abstractNumId="13" w15:restartNumberingAfterBreak="0">
    <w:nsid w:val="750338A0"/>
    <w:multiLevelType w:val="hybridMultilevel"/>
    <w:tmpl w:val="396E8FAA"/>
    <w:lvl w:ilvl="0" w:tplc="09627258">
      <w:start w:val="1"/>
      <w:numFmt w:val="decimal"/>
      <w:lvlText w:val="%1."/>
      <w:lvlJc w:val="left"/>
      <w:pPr>
        <w:ind w:left="102" w:hanging="221"/>
      </w:pPr>
      <w:rPr>
        <w:rFonts w:ascii="Carlito" w:eastAsia="Carlito" w:hAnsi="Carlito" w:cs="Carlito" w:hint="default"/>
        <w:w w:val="100"/>
        <w:sz w:val="22"/>
        <w:szCs w:val="22"/>
        <w:lang w:val="en-US" w:eastAsia="en-US" w:bidi="ar-SA"/>
      </w:rPr>
    </w:lvl>
    <w:lvl w:ilvl="1" w:tplc="F78C701E">
      <w:numFmt w:val="bullet"/>
      <w:lvlText w:val="•"/>
      <w:lvlJc w:val="left"/>
      <w:pPr>
        <w:ind w:left="1080" w:hanging="221"/>
      </w:pPr>
      <w:rPr>
        <w:rFonts w:hint="default"/>
        <w:lang w:val="en-US" w:eastAsia="en-US" w:bidi="ar-SA"/>
      </w:rPr>
    </w:lvl>
    <w:lvl w:ilvl="2" w:tplc="9998C1C4">
      <w:numFmt w:val="bullet"/>
      <w:lvlText w:val="•"/>
      <w:lvlJc w:val="left"/>
      <w:pPr>
        <w:ind w:left="2060" w:hanging="221"/>
      </w:pPr>
      <w:rPr>
        <w:rFonts w:hint="default"/>
        <w:lang w:val="en-US" w:eastAsia="en-US" w:bidi="ar-SA"/>
      </w:rPr>
    </w:lvl>
    <w:lvl w:ilvl="3" w:tplc="0A26A052">
      <w:numFmt w:val="bullet"/>
      <w:lvlText w:val="•"/>
      <w:lvlJc w:val="left"/>
      <w:pPr>
        <w:ind w:left="3040" w:hanging="221"/>
      </w:pPr>
      <w:rPr>
        <w:rFonts w:hint="default"/>
        <w:lang w:val="en-US" w:eastAsia="en-US" w:bidi="ar-SA"/>
      </w:rPr>
    </w:lvl>
    <w:lvl w:ilvl="4" w:tplc="DABE69EE">
      <w:numFmt w:val="bullet"/>
      <w:lvlText w:val="•"/>
      <w:lvlJc w:val="left"/>
      <w:pPr>
        <w:ind w:left="4020" w:hanging="221"/>
      </w:pPr>
      <w:rPr>
        <w:rFonts w:hint="default"/>
        <w:lang w:val="en-US" w:eastAsia="en-US" w:bidi="ar-SA"/>
      </w:rPr>
    </w:lvl>
    <w:lvl w:ilvl="5" w:tplc="5AEA3F42">
      <w:numFmt w:val="bullet"/>
      <w:lvlText w:val="•"/>
      <w:lvlJc w:val="left"/>
      <w:pPr>
        <w:ind w:left="5000" w:hanging="221"/>
      </w:pPr>
      <w:rPr>
        <w:rFonts w:hint="default"/>
        <w:lang w:val="en-US" w:eastAsia="en-US" w:bidi="ar-SA"/>
      </w:rPr>
    </w:lvl>
    <w:lvl w:ilvl="6" w:tplc="2632B05C">
      <w:numFmt w:val="bullet"/>
      <w:lvlText w:val="•"/>
      <w:lvlJc w:val="left"/>
      <w:pPr>
        <w:ind w:left="5980" w:hanging="221"/>
      </w:pPr>
      <w:rPr>
        <w:rFonts w:hint="default"/>
        <w:lang w:val="en-US" w:eastAsia="en-US" w:bidi="ar-SA"/>
      </w:rPr>
    </w:lvl>
    <w:lvl w:ilvl="7" w:tplc="5BE27D90">
      <w:numFmt w:val="bullet"/>
      <w:lvlText w:val="•"/>
      <w:lvlJc w:val="left"/>
      <w:pPr>
        <w:ind w:left="6960" w:hanging="221"/>
      </w:pPr>
      <w:rPr>
        <w:rFonts w:hint="default"/>
        <w:lang w:val="en-US" w:eastAsia="en-US" w:bidi="ar-SA"/>
      </w:rPr>
    </w:lvl>
    <w:lvl w:ilvl="8" w:tplc="5BB23C2A">
      <w:numFmt w:val="bullet"/>
      <w:lvlText w:val="•"/>
      <w:lvlJc w:val="left"/>
      <w:pPr>
        <w:ind w:left="7940" w:hanging="221"/>
      </w:pPr>
      <w:rPr>
        <w:rFonts w:hint="default"/>
        <w:lang w:val="en-US" w:eastAsia="en-US" w:bidi="ar-SA"/>
      </w:rPr>
    </w:lvl>
  </w:abstractNum>
  <w:num w:numId="1" w16cid:durableId="415519429">
    <w:abstractNumId w:val="1"/>
  </w:num>
  <w:num w:numId="2" w16cid:durableId="2060933082">
    <w:abstractNumId w:val="11"/>
  </w:num>
  <w:num w:numId="3" w16cid:durableId="201791623">
    <w:abstractNumId w:val="5"/>
  </w:num>
  <w:num w:numId="4" w16cid:durableId="1462765807">
    <w:abstractNumId w:val="12"/>
  </w:num>
  <w:num w:numId="5" w16cid:durableId="2016154942">
    <w:abstractNumId w:val="13"/>
  </w:num>
  <w:num w:numId="6" w16cid:durableId="283771637">
    <w:abstractNumId w:val="9"/>
  </w:num>
  <w:num w:numId="7" w16cid:durableId="1353219475">
    <w:abstractNumId w:val="2"/>
  </w:num>
  <w:num w:numId="8" w16cid:durableId="1474105793">
    <w:abstractNumId w:val="4"/>
  </w:num>
  <w:num w:numId="9" w16cid:durableId="422577600">
    <w:abstractNumId w:val="3"/>
  </w:num>
  <w:num w:numId="10" w16cid:durableId="1224023974">
    <w:abstractNumId w:val="0"/>
  </w:num>
  <w:num w:numId="11" w16cid:durableId="1572502825">
    <w:abstractNumId w:val="8"/>
  </w:num>
  <w:num w:numId="12" w16cid:durableId="1989243573">
    <w:abstractNumId w:val="7"/>
  </w:num>
  <w:num w:numId="13" w16cid:durableId="349335789">
    <w:abstractNumId w:val="10"/>
  </w:num>
  <w:num w:numId="14" w16cid:durableId="10254485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IwNjc0NDAwNTYwszRW0lEKTi0uzszPAykwqgUAtx/OQCwAAAA="/>
    <w:docVar w:name="LW_DocType" w:val="NORMAL"/>
  </w:docVars>
  <w:rsids>
    <w:rsidRoot w:val="003D4E22"/>
    <w:rsid w:val="00032B3A"/>
    <w:rsid w:val="0005141D"/>
    <w:rsid w:val="000554B1"/>
    <w:rsid w:val="0008112F"/>
    <w:rsid w:val="00091471"/>
    <w:rsid w:val="000C4A21"/>
    <w:rsid w:val="000D0CC2"/>
    <w:rsid w:val="000E67F7"/>
    <w:rsid w:val="002158FB"/>
    <w:rsid w:val="00263A9E"/>
    <w:rsid w:val="00280281"/>
    <w:rsid w:val="002A6CCE"/>
    <w:rsid w:val="003220ED"/>
    <w:rsid w:val="00330078"/>
    <w:rsid w:val="003350B2"/>
    <w:rsid w:val="003723E8"/>
    <w:rsid w:val="00372587"/>
    <w:rsid w:val="003A3C9F"/>
    <w:rsid w:val="003B277C"/>
    <w:rsid w:val="003D4E22"/>
    <w:rsid w:val="0041458A"/>
    <w:rsid w:val="00420CAB"/>
    <w:rsid w:val="0043667C"/>
    <w:rsid w:val="004E42A7"/>
    <w:rsid w:val="00500729"/>
    <w:rsid w:val="005129ED"/>
    <w:rsid w:val="00526410"/>
    <w:rsid w:val="0052706C"/>
    <w:rsid w:val="0053644E"/>
    <w:rsid w:val="00550B5D"/>
    <w:rsid w:val="005716D2"/>
    <w:rsid w:val="005A2219"/>
    <w:rsid w:val="005B05A0"/>
    <w:rsid w:val="005E211A"/>
    <w:rsid w:val="006240D1"/>
    <w:rsid w:val="006B77B9"/>
    <w:rsid w:val="006C02C2"/>
    <w:rsid w:val="006C0782"/>
    <w:rsid w:val="006C3806"/>
    <w:rsid w:val="006D17CB"/>
    <w:rsid w:val="00775899"/>
    <w:rsid w:val="0078340D"/>
    <w:rsid w:val="007C3220"/>
    <w:rsid w:val="007D51C0"/>
    <w:rsid w:val="007D7F1A"/>
    <w:rsid w:val="007F7C6E"/>
    <w:rsid w:val="00802B21"/>
    <w:rsid w:val="00803537"/>
    <w:rsid w:val="008308C6"/>
    <w:rsid w:val="00861F69"/>
    <w:rsid w:val="00874CD5"/>
    <w:rsid w:val="008A3F1C"/>
    <w:rsid w:val="008C369C"/>
    <w:rsid w:val="00911B35"/>
    <w:rsid w:val="009231C4"/>
    <w:rsid w:val="00951ADF"/>
    <w:rsid w:val="009570E6"/>
    <w:rsid w:val="00962177"/>
    <w:rsid w:val="00A44D47"/>
    <w:rsid w:val="00A86CC2"/>
    <w:rsid w:val="00A87D29"/>
    <w:rsid w:val="00A93E7C"/>
    <w:rsid w:val="00AB500D"/>
    <w:rsid w:val="00B01C9F"/>
    <w:rsid w:val="00B72FB1"/>
    <w:rsid w:val="00B91E2B"/>
    <w:rsid w:val="00BC021A"/>
    <w:rsid w:val="00BF3421"/>
    <w:rsid w:val="00C45E41"/>
    <w:rsid w:val="00C50449"/>
    <w:rsid w:val="00CB6090"/>
    <w:rsid w:val="00D12313"/>
    <w:rsid w:val="00D249A7"/>
    <w:rsid w:val="00D322EA"/>
    <w:rsid w:val="00D77EE7"/>
    <w:rsid w:val="00DB1527"/>
    <w:rsid w:val="00DC7009"/>
    <w:rsid w:val="00E01265"/>
    <w:rsid w:val="00E0475A"/>
    <w:rsid w:val="00E054F3"/>
    <w:rsid w:val="00E807BC"/>
    <w:rsid w:val="00E8239E"/>
    <w:rsid w:val="00EE1187"/>
    <w:rsid w:val="00EE4CDF"/>
    <w:rsid w:val="00F27053"/>
    <w:rsid w:val="00F305CC"/>
    <w:rsid w:val="00F778EA"/>
    <w:rsid w:val="00FD74AB"/>
    <w:rsid w:val="00FE1DBE"/>
    <w:rsid w:val="00FF2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C0C5A"/>
  <w15:docId w15:val="{C4E4AFC0-6E1A-4153-BED0-3269C73E3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7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3D4E22"/>
    <w:pPr>
      <w:spacing w:after="120"/>
    </w:pPr>
  </w:style>
  <w:style w:type="character" w:customStyle="1" w:styleId="BodyTextChar">
    <w:name w:val="Body Text Char"/>
    <w:basedOn w:val="DefaultParagraphFont"/>
    <w:link w:val="BodyText"/>
    <w:uiPriority w:val="99"/>
    <w:semiHidden/>
    <w:rsid w:val="003D4E22"/>
  </w:style>
  <w:style w:type="paragraph" w:styleId="FootnoteText">
    <w:name w:val="footnote text"/>
    <w:basedOn w:val="Normal"/>
    <w:link w:val="FootnoteTextChar"/>
    <w:uiPriority w:val="99"/>
    <w:semiHidden/>
    <w:unhideWhenUsed/>
    <w:rsid w:val="003D4E22"/>
    <w:pPr>
      <w:widowControl w:val="0"/>
      <w:autoSpaceDE w:val="0"/>
      <w:autoSpaceDN w:val="0"/>
      <w:spacing w:after="0" w:line="240" w:lineRule="auto"/>
    </w:pPr>
    <w:rPr>
      <w:rFonts w:ascii="Carlito" w:eastAsia="Carlito" w:hAnsi="Carlito" w:cs="Carlito"/>
      <w:sz w:val="20"/>
      <w:szCs w:val="20"/>
    </w:rPr>
  </w:style>
  <w:style w:type="character" w:customStyle="1" w:styleId="FootnoteTextChar">
    <w:name w:val="Footnote Text Char"/>
    <w:basedOn w:val="DefaultParagraphFont"/>
    <w:link w:val="FootnoteText"/>
    <w:uiPriority w:val="99"/>
    <w:semiHidden/>
    <w:rsid w:val="003D4E22"/>
    <w:rPr>
      <w:rFonts w:ascii="Carlito" w:eastAsia="Carlito" w:hAnsi="Carlito" w:cs="Carlito"/>
      <w:sz w:val="20"/>
      <w:szCs w:val="20"/>
    </w:rPr>
  </w:style>
  <w:style w:type="character" w:styleId="FootnoteReference">
    <w:name w:val="footnote reference"/>
    <w:basedOn w:val="DefaultParagraphFont"/>
    <w:uiPriority w:val="99"/>
    <w:semiHidden/>
    <w:unhideWhenUsed/>
    <w:rsid w:val="003D4E22"/>
    <w:rPr>
      <w:vertAlign w:val="superscript"/>
    </w:rPr>
  </w:style>
  <w:style w:type="character" w:styleId="Hyperlink">
    <w:name w:val="Hyperlink"/>
    <w:basedOn w:val="DefaultParagraphFont"/>
    <w:uiPriority w:val="99"/>
    <w:unhideWhenUsed/>
    <w:rsid w:val="003D4E22"/>
    <w:rPr>
      <w:color w:val="0000FF" w:themeColor="hyperlink"/>
      <w:u w:val="single"/>
    </w:rPr>
  </w:style>
  <w:style w:type="paragraph" w:styleId="ListParagraph">
    <w:name w:val="List Paragraph"/>
    <w:basedOn w:val="Normal"/>
    <w:uiPriority w:val="34"/>
    <w:qFormat/>
    <w:rsid w:val="006C02C2"/>
    <w:pPr>
      <w:ind w:left="720"/>
      <w:contextualSpacing/>
    </w:pPr>
  </w:style>
  <w:style w:type="paragraph" w:styleId="NormalWeb">
    <w:name w:val="Normal (Web)"/>
    <w:basedOn w:val="Normal"/>
    <w:uiPriority w:val="99"/>
    <w:semiHidden/>
    <w:unhideWhenUsed/>
    <w:rsid w:val="00A86CC2"/>
    <w:rPr>
      <w:rFonts w:ascii="Times New Roman" w:hAnsi="Times New Roman" w:cs="Times New Roman"/>
      <w:sz w:val="24"/>
      <w:szCs w:val="24"/>
    </w:rPr>
  </w:style>
  <w:style w:type="paragraph" w:styleId="Header">
    <w:name w:val="header"/>
    <w:basedOn w:val="Normal"/>
    <w:link w:val="HeaderChar"/>
    <w:uiPriority w:val="99"/>
    <w:unhideWhenUsed/>
    <w:rsid w:val="00D123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2313"/>
  </w:style>
  <w:style w:type="paragraph" w:styleId="Footer">
    <w:name w:val="footer"/>
    <w:basedOn w:val="Normal"/>
    <w:link w:val="FooterChar"/>
    <w:uiPriority w:val="99"/>
    <w:unhideWhenUsed/>
    <w:rsid w:val="00D123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2313"/>
  </w:style>
  <w:style w:type="paragraph" w:styleId="Revision">
    <w:name w:val="Revision"/>
    <w:hidden/>
    <w:uiPriority w:val="99"/>
    <w:semiHidden/>
    <w:rsid w:val="0078340D"/>
    <w:pPr>
      <w:spacing w:after="0" w:line="240" w:lineRule="auto"/>
    </w:pPr>
  </w:style>
  <w:style w:type="paragraph" w:styleId="BalloonText">
    <w:name w:val="Balloon Text"/>
    <w:basedOn w:val="Normal"/>
    <w:link w:val="BalloonTextChar"/>
    <w:uiPriority w:val="99"/>
    <w:semiHidden/>
    <w:unhideWhenUsed/>
    <w:rsid w:val="00A44D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D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7471688">
      <w:bodyDiv w:val="1"/>
      <w:marLeft w:val="0"/>
      <w:marRight w:val="0"/>
      <w:marTop w:val="0"/>
      <w:marBottom w:val="0"/>
      <w:divBdr>
        <w:top w:val="none" w:sz="0" w:space="0" w:color="auto"/>
        <w:left w:val="none" w:sz="0" w:space="0" w:color="auto"/>
        <w:bottom w:val="none" w:sz="0" w:space="0" w:color="auto"/>
        <w:right w:val="none" w:sz="0" w:space="0" w:color="auto"/>
      </w:divBdr>
    </w:div>
    <w:div w:id="171515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f@laf.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EAEDBE-6AD0-4A32-9D15-AB31E6FF4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1077</Words>
  <Characters>6142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Saba Pipia</cp:lastModifiedBy>
  <cp:revision>6</cp:revision>
  <cp:lastPrinted>2023-07-03T07:22:00Z</cp:lastPrinted>
  <dcterms:created xsi:type="dcterms:W3CDTF">2023-07-04T06:41:00Z</dcterms:created>
  <dcterms:modified xsi:type="dcterms:W3CDTF">2025-06-26T13:45:00Z</dcterms:modified>
</cp:coreProperties>
</file>